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6734BB"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Pr>
          <w:rFonts w:ascii="Times New Roman" w:eastAsia="Times New Roman" w:hAnsi="Times New Roman" w:cs="Times New Roman"/>
          <w:b/>
          <w:bCs/>
          <w:kern w:val="32"/>
          <w:sz w:val="26"/>
          <w:szCs w:val="32"/>
          <w:lang w:eastAsia="ru-RU"/>
        </w:rPr>
        <w:t xml:space="preserve">ДОГОВОР </w:t>
      </w:r>
      <w:r w:rsidR="002F34B8" w:rsidRPr="002F34B8">
        <w:rPr>
          <w:rFonts w:ascii="Times New Roman" w:eastAsia="Times New Roman" w:hAnsi="Times New Roman" w:cs="Times New Roman"/>
          <w:b/>
          <w:bCs/>
          <w:kern w:val="32"/>
          <w:sz w:val="26"/>
          <w:szCs w:val="32"/>
          <w:lang w:eastAsia="ru-RU"/>
        </w:rPr>
        <w:t>№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3B015D" w:rsidRDefault="002F34B8" w:rsidP="003B015D">
      <w:pPr>
        <w:ind w:left="-426"/>
        <w:rPr>
          <w:rFonts w:ascii="Times New Roman" w:eastAsia="Times New Roman" w:hAnsi="Times New Roman" w:cs="Times New Roman"/>
          <w:b/>
          <w:sz w:val="26"/>
          <w:szCs w:val="26"/>
          <w:lang w:eastAsia="ru-RU"/>
        </w:rPr>
      </w:pPr>
      <w:r w:rsidRPr="002F34B8">
        <w:rPr>
          <w:rFonts w:ascii="Times New Roman" w:eastAsia="Times New Roman" w:hAnsi="Times New Roman" w:cs="Times New Roman"/>
          <w:b/>
          <w:bCs/>
          <w:sz w:val="26"/>
          <w:szCs w:val="26"/>
          <w:lang w:eastAsia="ru-RU"/>
        </w:rPr>
        <w:t xml:space="preserve">«Объект» </w:t>
      </w:r>
      <w:r w:rsidR="00983F76">
        <w:rPr>
          <w:rFonts w:ascii="Times New Roman" w:eastAsia="Times New Roman" w:hAnsi="Times New Roman" w:cs="Times New Roman"/>
          <w:b/>
          <w:bCs/>
          <w:sz w:val="26"/>
          <w:szCs w:val="26"/>
          <w:lang w:eastAsia="ru-RU"/>
        </w:rPr>
        <w:t xml:space="preserve">- </w:t>
      </w:r>
      <w:r w:rsidR="00AD07F5">
        <w:rPr>
          <w:rFonts w:ascii="Times New Roman" w:eastAsia="Times New Roman" w:hAnsi="Times New Roman" w:cs="Times New Roman"/>
          <w:b/>
          <w:bCs/>
          <w:sz w:val="26"/>
          <w:szCs w:val="26"/>
          <w:lang w:eastAsia="ru-RU"/>
        </w:rPr>
        <w:t>«</w:t>
      </w:r>
      <w:r w:rsidR="00BC0065">
        <w:rPr>
          <w:rFonts w:ascii="Times New Roman" w:eastAsia="Times New Roman" w:hAnsi="Times New Roman" w:cs="Times New Roman"/>
          <w:b/>
          <w:sz w:val="26"/>
          <w:szCs w:val="26"/>
          <w:lang w:eastAsia="ru-RU"/>
        </w:rPr>
        <w:t>Р</w:t>
      </w:r>
      <w:r w:rsidR="003B015D" w:rsidRPr="003B015D">
        <w:rPr>
          <w:rFonts w:ascii="Times New Roman" w:eastAsia="Times New Roman" w:hAnsi="Times New Roman" w:cs="Times New Roman"/>
          <w:b/>
          <w:sz w:val="26"/>
          <w:szCs w:val="26"/>
          <w:lang w:eastAsia="ru-RU"/>
        </w:rPr>
        <w:t>еконструкци</w:t>
      </w:r>
      <w:r w:rsidR="00BC0065">
        <w:rPr>
          <w:rFonts w:ascii="Times New Roman" w:eastAsia="Times New Roman" w:hAnsi="Times New Roman" w:cs="Times New Roman"/>
          <w:b/>
          <w:sz w:val="26"/>
          <w:szCs w:val="26"/>
          <w:lang w:eastAsia="ru-RU"/>
        </w:rPr>
        <w:t xml:space="preserve">я </w:t>
      </w:r>
      <w:r w:rsidR="00983F76">
        <w:rPr>
          <w:rFonts w:ascii="Times New Roman" w:eastAsia="Times New Roman" w:hAnsi="Times New Roman" w:cs="Times New Roman"/>
          <w:b/>
          <w:sz w:val="26"/>
          <w:szCs w:val="26"/>
          <w:lang w:eastAsia="ru-RU"/>
        </w:rPr>
        <w:t xml:space="preserve">производственных </w:t>
      </w:r>
      <w:r w:rsidR="003B015D" w:rsidRPr="003B015D">
        <w:rPr>
          <w:rFonts w:ascii="Times New Roman" w:eastAsia="Times New Roman" w:hAnsi="Times New Roman" w:cs="Times New Roman"/>
          <w:b/>
          <w:sz w:val="26"/>
          <w:szCs w:val="26"/>
          <w:lang w:eastAsia="ru-RU"/>
        </w:rPr>
        <w:t>помещений здания АТС-2</w:t>
      </w:r>
      <w:r w:rsidR="00BC0065">
        <w:rPr>
          <w:rFonts w:ascii="Times New Roman" w:eastAsia="Times New Roman" w:hAnsi="Times New Roman" w:cs="Times New Roman"/>
          <w:b/>
          <w:sz w:val="26"/>
          <w:szCs w:val="26"/>
          <w:lang w:eastAsia="ru-RU"/>
        </w:rPr>
        <w:t>84</w:t>
      </w:r>
      <w:r w:rsidR="003B015D" w:rsidRPr="003B015D">
        <w:rPr>
          <w:rFonts w:ascii="Times New Roman" w:eastAsia="Times New Roman" w:hAnsi="Times New Roman" w:cs="Times New Roman"/>
          <w:b/>
          <w:sz w:val="26"/>
          <w:szCs w:val="26"/>
          <w:lang w:eastAsia="ru-RU"/>
        </w:rPr>
        <w:t xml:space="preserve">, </w:t>
      </w:r>
      <w:r w:rsidR="00E00D46">
        <w:rPr>
          <w:rFonts w:ascii="Times New Roman" w:eastAsia="Times New Roman" w:hAnsi="Times New Roman" w:cs="Times New Roman"/>
          <w:b/>
          <w:sz w:val="26"/>
          <w:szCs w:val="26"/>
          <w:lang w:eastAsia="ru-RU"/>
        </w:rPr>
        <w:t xml:space="preserve">4 </w:t>
      </w:r>
      <w:r w:rsidR="003B015D" w:rsidRPr="003B015D">
        <w:rPr>
          <w:rFonts w:ascii="Times New Roman" w:eastAsia="Times New Roman" w:hAnsi="Times New Roman" w:cs="Times New Roman"/>
          <w:b/>
          <w:sz w:val="26"/>
          <w:szCs w:val="26"/>
          <w:lang w:eastAsia="ru-RU"/>
        </w:rPr>
        <w:t>эт. для размещения центрального архива ПАО «Башинформсвязь», расположенного по адресу: г. Уфа ул. Российская, д.19.</w:t>
      </w:r>
      <w:r w:rsidR="00AD07F5">
        <w:rPr>
          <w:rFonts w:ascii="Times New Roman" w:eastAsia="Times New Roman" w:hAnsi="Times New Roman" w:cs="Times New Roman"/>
          <w:b/>
          <w:sz w:val="26"/>
          <w:szCs w:val="26"/>
          <w:lang w:eastAsia="ru-RU"/>
        </w:rPr>
        <w:t>»</w:t>
      </w:r>
    </w:p>
    <w:p w:rsidR="002F34B8" w:rsidRPr="003B015D" w:rsidRDefault="002F34B8" w:rsidP="003B015D">
      <w:pPr>
        <w:ind w:left="-426"/>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i/>
          <w:sz w:val="26"/>
          <w:szCs w:val="24"/>
          <w:lang w:eastAsia="ru-RU"/>
        </w:rPr>
        <w:t xml:space="preserve"> </w:t>
      </w:r>
      <w:r w:rsidR="003B015D">
        <w:rPr>
          <w:rFonts w:ascii="Times New Roman" w:eastAsia="Times New Roman" w:hAnsi="Times New Roman" w:cs="Times New Roman"/>
          <w:i/>
          <w:sz w:val="26"/>
          <w:szCs w:val="24"/>
          <w:lang w:eastAsia="ru-RU"/>
        </w:rPr>
        <w:t xml:space="preserve">        </w:t>
      </w:r>
      <w:r w:rsidR="00767F20"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 xml:space="preserve">«Акт приемки Объекта» - </w:t>
      </w:r>
      <w:r w:rsidRPr="002F34B8">
        <w:rPr>
          <w:rFonts w:ascii="Times New Roman" w:eastAsia="Times New Roman" w:hAnsi="Times New Roman" w:cs="Times New Roman"/>
          <w:sz w:val="26"/>
          <w:szCs w:val="26"/>
          <w:lang w:eastAsia="ru-RU"/>
        </w:rPr>
        <w:t>Акт приемки законченного капитальным строительством Объекта рабочей комиссией (оформленный по форме КС-1</w:t>
      </w:r>
      <w:r w:rsidR="004609D3">
        <w:rPr>
          <w:rFonts w:ascii="Times New Roman" w:eastAsia="Times New Roman" w:hAnsi="Times New Roman" w:cs="Times New Roman"/>
          <w:sz w:val="26"/>
          <w:szCs w:val="26"/>
          <w:lang w:eastAsia="ru-RU"/>
        </w:rPr>
        <w:t>4</w:t>
      </w:r>
      <w:r w:rsidRPr="002F34B8">
        <w:rPr>
          <w:rFonts w:ascii="Times New Roman" w:eastAsia="Times New Roman" w:hAnsi="Times New Roman" w:cs="Times New Roman"/>
          <w:sz w:val="26"/>
          <w:szCs w:val="26"/>
          <w:lang w:eastAsia="ru-RU"/>
        </w:rPr>
        <w:t xml:space="preserve">).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lastRenderedPageBreak/>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8B2575">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006965B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BC0065" w:rsidRPr="002F34B8" w:rsidRDefault="00BC0065" w:rsidP="00BC0065">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14371A">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sz w:val="26"/>
          <w:szCs w:val="26"/>
          <w:lang w:eastAsia="ru-RU"/>
        </w:rPr>
        <w:t xml:space="preserve"> </w:t>
      </w:r>
      <w:r w:rsidR="0034742A" w:rsidRPr="0034742A">
        <w:rPr>
          <w:rFonts w:ascii="Times New Roman" w:eastAsia="Times New Roman" w:hAnsi="Times New Roman" w:cs="Times New Roman"/>
          <w:sz w:val="26"/>
          <w:szCs w:val="26"/>
          <w:lang w:eastAsia="ru-RU"/>
        </w:rPr>
        <w:t xml:space="preserve">(двадцати пяти) </w:t>
      </w:r>
      <w:r w:rsidRPr="002F34B8">
        <w:rPr>
          <w:rFonts w:ascii="Times New Roman" w:eastAsia="Times New Roman" w:hAnsi="Times New Roman" w:cs="Times New Roman"/>
          <w:sz w:val="26"/>
          <w:szCs w:val="26"/>
          <w:lang w:eastAsia="ru-RU"/>
        </w:rPr>
        <w:t xml:space="preserve">календарных дней с момента получения оригинала счета, выставляемого Подрядчиком не позднее 5 (Пяти) </w:t>
      </w:r>
      <w:r w:rsidR="0014371A">
        <w:rPr>
          <w:rFonts w:ascii="Times New Roman" w:eastAsia="Times New Roman" w:hAnsi="Times New Roman" w:cs="Times New Roman"/>
          <w:sz w:val="26"/>
          <w:szCs w:val="26"/>
          <w:lang w:eastAsia="ru-RU"/>
        </w:rPr>
        <w:t>календарных</w:t>
      </w:r>
      <w:r w:rsidRPr="002F34B8">
        <w:rPr>
          <w:rFonts w:ascii="Times New Roman" w:eastAsia="Times New Roman" w:hAnsi="Times New Roman" w:cs="Times New Roman"/>
          <w:sz w:val="26"/>
          <w:szCs w:val="26"/>
          <w:lang w:eastAsia="ru-RU"/>
        </w:rPr>
        <w:t xml:space="preserve"> дней после </w:t>
      </w:r>
      <w:r w:rsidRPr="002F34B8">
        <w:rPr>
          <w:rFonts w:ascii="Times New Roman" w:eastAsia="Times New Roman" w:hAnsi="Times New Roman" w:cs="Times New Roman"/>
          <w:bCs/>
          <w:sz w:val="26"/>
          <w:szCs w:val="26"/>
          <w:lang w:eastAsia="ru-RU"/>
        </w:rPr>
        <w:t xml:space="preserve">подписания соответствующего Акта о приемке выполненных работ (формы № КС-2), Справки о стоимости выполненных работ и  затрат (формы № КС-3), Акта приемки Объекта </w:t>
      </w:r>
      <w:r w:rsidR="00F814C1">
        <w:rPr>
          <w:rFonts w:ascii="Times New Roman" w:eastAsia="Times New Roman" w:hAnsi="Times New Roman" w:cs="Times New Roman"/>
          <w:bCs/>
          <w:sz w:val="26"/>
          <w:szCs w:val="26"/>
          <w:lang w:eastAsia="ru-RU"/>
        </w:rPr>
        <w:t xml:space="preserve">(КС-14) </w:t>
      </w:r>
      <w:r w:rsidRPr="002F34B8">
        <w:rPr>
          <w:rFonts w:ascii="Times New Roman" w:eastAsia="Times New Roman" w:hAnsi="Times New Roman" w:cs="Times New Roman"/>
          <w:bCs/>
          <w:sz w:val="26"/>
          <w:szCs w:val="26"/>
          <w:lang w:eastAsia="ru-RU"/>
        </w:rPr>
        <w:t>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BC0065" w:rsidRDefault="00BC0065" w:rsidP="00BC0065">
      <w:pPr>
        <w:tabs>
          <w:tab w:val="left" w:pos="0"/>
          <w:tab w:val="left" w:pos="709"/>
        </w:tabs>
        <w:spacing w:after="0" w:line="240" w:lineRule="auto"/>
        <w:ind w:right="-1"/>
        <w:jc w:val="both"/>
        <w:rPr>
          <w:rFonts w:ascii="Times New Roman" w:eastAsia="Times New Roman" w:hAnsi="Times New Roman" w:cs="Times New Roman"/>
          <w:i/>
          <w:sz w:val="26"/>
          <w:szCs w:val="24"/>
          <w:lang w:eastAsia="ru-RU"/>
        </w:rPr>
      </w:pPr>
    </w:p>
    <w:p w:rsidR="002F34B8" w:rsidRPr="002F34B8" w:rsidRDefault="00BC0065" w:rsidP="00BC0065">
      <w:pPr>
        <w:tabs>
          <w:tab w:val="left" w:pos="0"/>
          <w:tab w:val="left" w:pos="709"/>
        </w:tabs>
        <w:spacing w:after="0" w:line="240" w:lineRule="auto"/>
        <w:ind w:right="-1"/>
        <w:jc w:val="both"/>
        <w:rPr>
          <w:rFonts w:ascii="Times New Roman" w:eastAsia="Times New Roman" w:hAnsi="Times New Roman" w:cs="Times New Roman"/>
          <w:sz w:val="26"/>
          <w:szCs w:val="26"/>
          <w:lang w:eastAsia="ru-RU"/>
        </w:rPr>
      </w:pPr>
      <w:r>
        <w:rPr>
          <w:rFonts w:ascii="Times New Roman" w:eastAsia="Times New Roman" w:hAnsi="Times New Roman" w:cs="Times New Roman"/>
          <w:i/>
          <w:sz w:val="26"/>
          <w:szCs w:val="24"/>
          <w:lang w:eastAsia="ru-RU"/>
        </w:rPr>
        <w:t xml:space="preserve">         </w:t>
      </w:r>
      <w:r w:rsidR="002F34B8"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xml:space="preserve">.  Сроки выполнения обязательств по настоящему Договору, определяются в соответствии с Графиком выполнения </w:t>
      </w:r>
      <w:r w:rsidR="00E87A46">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Договору)</w:t>
      </w:r>
      <w:r w:rsidR="004F6E9E" w:rsidRPr="004F6E9E">
        <w:rPr>
          <w:rFonts w:ascii="Times New Roman" w:eastAsia="Times New Roman" w:hAnsi="Times New Roman" w:cs="Times New Roman"/>
          <w:sz w:val="26"/>
          <w:szCs w:val="26"/>
          <w:lang w:eastAsia="ru-RU"/>
        </w:rPr>
        <w:t xml:space="preserve">, </w:t>
      </w:r>
      <w:r w:rsidR="00E00D46">
        <w:rPr>
          <w:rFonts w:ascii="Times New Roman" w:eastAsia="Times New Roman" w:hAnsi="Times New Roman" w:cs="Times New Roman"/>
          <w:sz w:val="26"/>
          <w:szCs w:val="26"/>
          <w:lang w:eastAsia="ru-RU"/>
        </w:rPr>
        <w:t xml:space="preserve">но </w:t>
      </w:r>
      <w:r w:rsidR="004F6E9E">
        <w:rPr>
          <w:rFonts w:ascii="Times New Roman" w:eastAsia="Times New Roman" w:hAnsi="Times New Roman" w:cs="Times New Roman"/>
          <w:sz w:val="26"/>
          <w:szCs w:val="26"/>
          <w:lang w:eastAsia="ru-RU"/>
        </w:rPr>
        <w:t xml:space="preserve">не более </w:t>
      </w:r>
      <w:r w:rsidR="00E87A46">
        <w:rPr>
          <w:rFonts w:ascii="Times New Roman" w:eastAsia="Times New Roman" w:hAnsi="Times New Roman" w:cs="Times New Roman"/>
          <w:sz w:val="26"/>
          <w:szCs w:val="26"/>
          <w:lang w:eastAsia="ru-RU"/>
        </w:rPr>
        <w:t>30</w:t>
      </w:r>
      <w:r w:rsidR="004F6E9E">
        <w:rPr>
          <w:rFonts w:ascii="Times New Roman" w:eastAsia="Times New Roman" w:hAnsi="Times New Roman" w:cs="Times New Roman"/>
          <w:sz w:val="26"/>
          <w:szCs w:val="26"/>
          <w:lang w:eastAsia="ru-RU"/>
        </w:rPr>
        <w:t xml:space="preserve"> (</w:t>
      </w:r>
      <w:r w:rsidR="00E87A46">
        <w:rPr>
          <w:rFonts w:ascii="Times New Roman" w:eastAsia="Times New Roman" w:hAnsi="Times New Roman" w:cs="Times New Roman"/>
          <w:sz w:val="26"/>
          <w:szCs w:val="26"/>
          <w:lang w:eastAsia="ru-RU"/>
        </w:rPr>
        <w:t>тридцати</w:t>
      </w:r>
      <w:r w:rsidR="004F6E9E">
        <w:rPr>
          <w:rFonts w:ascii="Times New Roman" w:eastAsia="Times New Roman" w:hAnsi="Times New Roman" w:cs="Times New Roman"/>
          <w:sz w:val="26"/>
          <w:szCs w:val="26"/>
          <w:lang w:eastAsia="ru-RU"/>
        </w:rPr>
        <w:t xml:space="preserve">) календарных дней </w:t>
      </w:r>
      <w:r w:rsidR="00E00D46">
        <w:rPr>
          <w:rFonts w:ascii="Times New Roman" w:eastAsia="Times New Roman" w:hAnsi="Times New Roman" w:cs="Times New Roman"/>
          <w:sz w:val="26"/>
          <w:szCs w:val="26"/>
          <w:lang w:eastAsia="ru-RU"/>
        </w:rPr>
        <w:t xml:space="preserve">с даты </w:t>
      </w:r>
      <w:r w:rsidR="004F6E9E">
        <w:rPr>
          <w:rFonts w:ascii="Times New Roman" w:eastAsia="Times New Roman" w:hAnsi="Times New Roman" w:cs="Times New Roman"/>
          <w:sz w:val="26"/>
          <w:szCs w:val="26"/>
          <w:lang w:eastAsia="ru-RU"/>
        </w:rPr>
        <w:t>подписания</w:t>
      </w:r>
      <w:r w:rsidR="00E00D46">
        <w:rPr>
          <w:rFonts w:ascii="Times New Roman" w:eastAsia="Times New Roman" w:hAnsi="Times New Roman" w:cs="Times New Roman"/>
          <w:sz w:val="26"/>
          <w:szCs w:val="26"/>
          <w:lang w:eastAsia="ru-RU"/>
        </w:rPr>
        <w:t xml:space="preserve"> Сторонами </w:t>
      </w:r>
      <w:r w:rsidR="004F6E9E">
        <w:rPr>
          <w:rFonts w:ascii="Times New Roman" w:eastAsia="Times New Roman" w:hAnsi="Times New Roman" w:cs="Times New Roman"/>
          <w:sz w:val="26"/>
          <w:szCs w:val="26"/>
          <w:lang w:eastAsia="ru-RU"/>
        </w:rPr>
        <w:t>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w:t>
      </w:r>
      <w:r w:rsidR="005301EC">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w:t>
      </w:r>
      <w:r w:rsidR="006965B5">
        <w:rPr>
          <w:rFonts w:ascii="Times New Roman" w:eastAsia="Times New Roman" w:hAnsi="Times New Roman" w:cs="Times New Roman"/>
          <w:sz w:val="26"/>
          <w:szCs w:val="26"/>
          <w:lang w:eastAsia="ru-RU"/>
        </w:rPr>
        <w:t xml:space="preserve">рму предоставления информации, </w:t>
      </w:r>
      <w:r w:rsidRPr="002F34B8">
        <w:rPr>
          <w:rFonts w:ascii="Times New Roman" w:eastAsia="Times New Roman" w:hAnsi="Times New Roman" w:cs="Times New Roman"/>
          <w:sz w:val="26"/>
          <w:szCs w:val="26"/>
          <w:lang w:eastAsia="ru-RU"/>
        </w:rPr>
        <w:t xml:space="preserve">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составляет 24 (двадцать четыре) месяц</w:t>
      </w:r>
      <w:r w:rsidR="0034742A">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w:t>
      </w:r>
      <w:r w:rsidRPr="002F34B8">
        <w:rPr>
          <w:rFonts w:ascii="Times New Roman" w:eastAsia="Times New Roman" w:hAnsi="Times New Roman" w:cs="Times New Roman"/>
          <w:sz w:val="26"/>
          <w:szCs w:val="26"/>
          <w:lang w:eastAsia="ru-RU"/>
        </w:rPr>
        <w:lastRenderedPageBreak/>
        <w:t>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w:t>
      </w:r>
      <w:r w:rsidRPr="002F34B8">
        <w:rPr>
          <w:rFonts w:ascii="Times New Roman" w:eastAsia="Times New Roman" w:hAnsi="Times New Roman" w:cs="Times New Roman"/>
          <w:sz w:val="26"/>
          <w:szCs w:val="26"/>
          <w:lang w:eastAsia="ru-RU"/>
        </w:rPr>
        <w:lastRenderedPageBreak/>
        <w:t>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w:t>
      </w:r>
      <w:r w:rsidR="006965B5">
        <w:rPr>
          <w:rFonts w:ascii="Times New Roman" w:eastAsia="Times New Roman" w:hAnsi="Times New Roman" w:cs="Times New Roman"/>
          <w:sz w:val="26"/>
          <w:szCs w:val="26"/>
          <w:lang w:eastAsia="ru-RU"/>
        </w:rPr>
        <w:t xml:space="preserve">атков и недоделок производится </w:t>
      </w:r>
      <w:r w:rsidRPr="002F34B8">
        <w:rPr>
          <w:rFonts w:ascii="Times New Roman" w:eastAsia="Times New Roman" w:hAnsi="Times New Roman" w:cs="Times New Roman"/>
          <w:sz w:val="26"/>
          <w:szCs w:val="26"/>
          <w:lang w:eastAsia="ru-RU"/>
        </w:rPr>
        <w:t>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w:t>
      </w:r>
      <w:r w:rsidRPr="002F34B8">
        <w:rPr>
          <w:rFonts w:ascii="Times New Roman" w:eastAsia="Times New Roman" w:hAnsi="Times New Roman" w:cs="Times New Roman"/>
          <w:sz w:val="26"/>
          <w:szCs w:val="26"/>
          <w:lang w:eastAsia="ru-RU"/>
        </w:rPr>
        <w:lastRenderedPageBreak/>
        <w:t>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w:t>
      </w:r>
      <w:r w:rsidRPr="002F34B8">
        <w:rPr>
          <w:rFonts w:ascii="Times New Roman" w:eastAsia="Times New Roman" w:hAnsi="Times New Roman" w:cs="Times New Roman"/>
          <w:sz w:val="26"/>
          <w:szCs w:val="26"/>
          <w:lang w:eastAsia="ru-RU"/>
        </w:rPr>
        <w:lastRenderedPageBreak/>
        <w:t>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w:t>
      </w:r>
      <w:r w:rsidR="006965B5">
        <w:rPr>
          <w:rFonts w:ascii="Times New Roman" w:eastAsia="Times New Roman" w:hAnsi="Times New Roman" w:cs="Times New Roman"/>
          <w:bCs/>
          <w:sz w:val="26"/>
          <w:szCs w:val="26"/>
          <w:lang w:eastAsia="ru-RU"/>
        </w:rPr>
        <w:t xml:space="preserve"> </w:t>
      </w:r>
      <w:r w:rsidRPr="002F34B8">
        <w:rPr>
          <w:rFonts w:ascii="Times New Roman" w:eastAsia="Times New Roman" w:hAnsi="Times New Roman" w:cs="Times New Roman"/>
          <w:bCs/>
          <w:sz w:val="26"/>
          <w:szCs w:val="26"/>
          <w:lang w:eastAsia="ru-RU"/>
        </w:rPr>
        <w:t>___________</w:t>
      </w:r>
      <w:r w:rsidR="006965B5">
        <w:rPr>
          <w:rFonts w:ascii="Times New Roman" w:eastAsia="Times New Roman" w:hAnsi="Times New Roman" w:cs="Times New Roman"/>
          <w:bCs/>
          <w:sz w:val="26"/>
          <w:szCs w:val="26"/>
          <w:lang w:eastAsia="ru-RU"/>
        </w:rPr>
        <w:t>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r w:rsidR="006965B5">
        <w:rPr>
          <w:rFonts w:ascii="Times New Roman" w:eastAsia="Times New Roman" w:hAnsi="Times New Roman" w:cs="Times New Roman"/>
          <w:sz w:val="26"/>
          <w:szCs w:val="26"/>
          <w:lang w:eastAsia="ru-RU"/>
        </w:rPr>
        <w:t>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006965B5">
        <w:rPr>
          <w:rFonts w:ascii="Times New Roman" w:eastAsia="Times New Roman" w:hAnsi="Times New Roman" w:cs="Times New Roman"/>
          <w:sz w:val="26"/>
          <w:szCs w:val="26"/>
          <w:lang w:eastAsia="ru-RU"/>
        </w:rPr>
        <w:t xml:space="preserve"> 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lastRenderedPageBreak/>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6965B5">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6965B5"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007542C6"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34742A">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w:t>
      </w:r>
      <w:r w:rsidR="00393739">
        <w:rPr>
          <w:rFonts w:ascii="Times New Roman" w:eastAsia="Times New Roman" w:hAnsi="Times New Roman" w:cs="Times New Roman"/>
          <w:sz w:val="26"/>
          <w:szCs w:val="26"/>
          <w:lang w:eastAsia="ru-RU"/>
        </w:rPr>
        <w:t xml:space="preserve"> № 2.1., № 2.2.</w:t>
      </w:r>
      <w:r w:rsidR="002F34B8" w:rsidRPr="002F34B8">
        <w:rPr>
          <w:rFonts w:ascii="Times New Roman" w:eastAsia="Times New Roman" w:hAnsi="Times New Roman" w:cs="Times New Roman"/>
          <w:sz w:val="26"/>
          <w:szCs w:val="26"/>
          <w:lang w:eastAsia="ru-RU"/>
        </w:rPr>
        <w:t xml:space="preserve">;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006965B5">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w:t>
      </w:r>
      <w:r w:rsidR="00537CEA">
        <w:rPr>
          <w:rFonts w:ascii="Times New Roman" w:eastAsia="Times New Roman" w:hAnsi="Times New Roman" w:cs="Times New Roman"/>
          <w:sz w:val="26"/>
          <w:szCs w:val="26"/>
          <w:lang w:eastAsia="ru-RU"/>
        </w:rPr>
        <w:t>работ</w:t>
      </w:r>
      <w:r w:rsidR="002F34B8" w:rsidRPr="002F34B8">
        <w:rPr>
          <w:rFonts w:ascii="Times New Roman" w:eastAsia="Times New Roman" w:hAnsi="Times New Roman" w:cs="Times New Roman"/>
          <w:sz w:val="26"/>
          <w:szCs w:val="26"/>
          <w:lang w:eastAsia="ru-RU"/>
        </w:rPr>
        <w:t>.</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861DB6">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861DB6">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6965B5"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Подрядчик:</w:t>
            </w:r>
          </w:p>
        </w:tc>
      </w:tr>
      <w:tr w:rsidR="002F34B8" w:rsidRPr="002F34B8" w:rsidTr="00861DB6">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965B5"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604B41">
                    <w:rPr>
                      <w:rFonts w:ascii="Times New Roman" w:eastAsia="Times New Roman" w:hAnsi="Times New Roman" w:cs="Times New Roman"/>
                      <w:b/>
                      <w:sz w:val="24"/>
                      <w:szCs w:val="24"/>
                      <w:lang w:eastAsia="ru-RU"/>
                    </w:rPr>
                    <w:t>:</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r w:rsidR="006965B5">
                    <w:rPr>
                      <w:rFonts w:ascii="Times New Roman" w:eastAsia="Times New Roman" w:hAnsi="Times New Roman" w:cs="Times New Roman"/>
                      <w:sz w:val="24"/>
                      <w:szCs w:val="24"/>
                      <w:lang w:eastAsia="ru-RU"/>
                    </w:rPr>
                    <w:t>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6965B5"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______________________________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3B015D" w:rsidRDefault="003B68BE" w:rsidP="003B68BE">
      <w:pPr>
        <w:spacing w:after="0" w:line="360" w:lineRule="auto"/>
        <w:jc w:val="center"/>
        <w:rPr>
          <w:rFonts w:ascii="Times New Roman" w:eastAsia="Times New Roman" w:hAnsi="Times New Roman" w:cs="Times New Roman"/>
          <w:bCs/>
          <w:iCs/>
          <w:sz w:val="26"/>
          <w:szCs w:val="26"/>
          <w:lang w:val="en-US" w:eastAsia="ru-RU"/>
        </w:rPr>
      </w:pPr>
      <w:r>
        <w:rPr>
          <w:rFonts w:ascii="Times New Roman" w:eastAsia="Times New Roman" w:hAnsi="Times New Roman" w:cs="Times New Roman"/>
          <w:bCs/>
          <w:iCs/>
          <w:sz w:val="26"/>
          <w:szCs w:val="26"/>
          <w:lang w:val="en-US" w:eastAsia="ru-RU"/>
        </w:rPr>
        <w:t xml:space="preserve">                                                                                          </w:t>
      </w:r>
    </w:p>
    <w:p w:rsidR="003B015D" w:rsidRDefault="003B015D" w:rsidP="00B17196">
      <w:pPr>
        <w:spacing w:after="0" w:line="360" w:lineRule="auto"/>
        <w:rPr>
          <w:rFonts w:ascii="Times New Roman" w:eastAsia="Times New Roman" w:hAnsi="Times New Roman" w:cs="Times New Roman"/>
          <w:bCs/>
          <w:iCs/>
          <w:sz w:val="26"/>
          <w:szCs w:val="26"/>
          <w:lang w:val="en-US" w:eastAsia="ru-RU"/>
        </w:rPr>
      </w:pPr>
    </w:p>
    <w:p w:rsidR="00B17196" w:rsidRDefault="00B17196" w:rsidP="00B17196">
      <w:pPr>
        <w:spacing w:after="0" w:line="360" w:lineRule="auto"/>
        <w:rPr>
          <w:rFonts w:ascii="Times New Roman" w:eastAsia="Times New Roman" w:hAnsi="Times New Roman" w:cs="Times New Roman"/>
          <w:bCs/>
          <w:iCs/>
          <w:sz w:val="26"/>
          <w:szCs w:val="26"/>
          <w:lang w:val="en-US" w:eastAsia="ru-RU"/>
        </w:rPr>
      </w:pPr>
    </w:p>
    <w:p w:rsidR="003B015D" w:rsidRDefault="003B015D" w:rsidP="003B68BE">
      <w:pPr>
        <w:spacing w:after="0" w:line="360" w:lineRule="auto"/>
        <w:jc w:val="center"/>
        <w:rPr>
          <w:rFonts w:ascii="Times New Roman" w:eastAsia="Times New Roman" w:hAnsi="Times New Roman" w:cs="Times New Roman"/>
          <w:bCs/>
          <w:iCs/>
          <w:sz w:val="26"/>
          <w:szCs w:val="26"/>
          <w:lang w:val="en-US" w:eastAsia="ru-RU"/>
        </w:rPr>
      </w:pPr>
    </w:p>
    <w:p w:rsidR="00C5596E" w:rsidRDefault="00C5596E" w:rsidP="003B68BE">
      <w:pPr>
        <w:spacing w:after="0" w:line="360" w:lineRule="auto"/>
        <w:jc w:val="center"/>
        <w:rPr>
          <w:rFonts w:ascii="Times New Roman" w:eastAsia="Times New Roman" w:hAnsi="Times New Roman" w:cs="Times New Roman"/>
          <w:bCs/>
          <w:iCs/>
          <w:sz w:val="26"/>
          <w:szCs w:val="26"/>
          <w:lang w:val="en-US" w:eastAsia="ru-RU"/>
        </w:rPr>
      </w:pPr>
    </w:p>
    <w:p w:rsidR="00C5596E" w:rsidRDefault="00C5596E" w:rsidP="003B68BE">
      <w:pPr>
        <w:spacing w:after="0" w:line="360" w:lineRule="auto"/>
        <w:jc w:val="center"/>
        <w:rPr>
          <w:rFonts w:ascii="Times New Roman" w:eastAsia="Times New Roman" w:hAnsi="Times New Roman" w:cs="Times New Roman"/>
          <w:bCs/>
          <w:iCs/>
          <w:sz w:val="26"/>
          <w:szCs w:val="26"/>
          <w:lang w:val="en-US" w:eastAsia="ru-RU"/>
        </w:rPr>
      </w:pPr>
    </w:p>
    <w:p w:rsidR="00C5596E" w:rsidRDefault="00C5596E" w:rsidP="003B68BE">
      <w:pPr>
        <w:spacing w:after="0" w:line="360" w:lineRule="auto"/>
        <w:jc w:val="center"/>
        <w:rPr>
          <w:rFonts w:ascii="Times New Roman" w:eastAsia="Times New Roman" w:hAnsi="Times New Roman" w:cs="Times New Roman"/>
          <w:bCs/>
          <w:iCs/>
          <w:sz w:val="26"/>
          <w:szCs w:val="26"/>
          <w:lang w:val="en-US" w:eastAsia="ru-RU"/>
        </w:rPr>
      </w:pPr>
    </w:p>
    <w:p w:rsidR="00C5596E" w:rsidRDefault="00C5596E" w:rsidP="003B68BE">
      <w:pPr>
        <w:spacing w:after="0" w:line="360" w:lineRule="auto"/>
        <w:jc w:val="center"/>
        <w:rPr>
          <w:rFonts w:ascii="Times New Roman" w:eastAsia="Times New Roman" w:hAnsi="Times New Roman" w:cs="Times New Roman"/>
          <w:bCs/>
          <w:iCs/>
          <w:sz w:val="26"/>
          <w:szCs w:val="26"/>
          <w:lang w:val="en-US" w:eastAsia="ru-RU"/>
        </w:rPr>
      </w:pPr>
    </w:p>
    <w:p w:rsidR="00C5596E" w:rsidRDefault="00C5596E" w:rsidP="003B68BE">
      <w:pPr>
        <w:spacing w:after="0" w:line="360" w:lineRule="auto"/>
        <w:jc w:val="center"/>
        <w:rPr>
          <w:rFonts w:ascii="Times New Roman" w:eastAsia="Times New Roman" w:hAnsi="Times New Roman" w:cs="Times New Roman"/>
          <w:bCs/>
          <w:iCs/>
          <w:sz w:val="26"/>
          <w:szCs w:val="26"/>
          <w:lang w:val="en-US" w:eastAsia="ru-RU"/>
        </w:rPr>
      </w:pPr>
    </w:p>
    <w:p w:rsidR="003B015D" w:rsidRDefault="003B015D" w:rsidP="003B68BE">
      <w:pPr>
        <w:spacing w:after="0" w:line="360" w:lineRule="auto"/>
        <w:jc w:val="center"/>
        <w:rPr>
          <w:rFonts w:ascii="Times New Roman" w:eastAsia="Times New Roman" w:hAnsi="Times New Roman" w:cs="Times New Roman"/>
          <w:bCs/>
          <w:iCs/>
          <w:sz w:val="26"/>
          <w:szCs w:val="26"/>
          <w:lang w:val="en-US" w:eastAsia="ru-RU"/>
        </w:rPr>
      </w:pPr>
    </w:p>
    <w:p w:rsidR="00E34A79" w:rsidRPr="00E34A79" w:rsidRDefault="00E00D46" w:rsidP="003B015D">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lastRenderedPageBreak/>
        <w:t>Приложение № 1к Договору №</w:t>
      </w:r>
      <w:r w:rsidR="00E34A79" w:rsidRPr="00E34A79">
        <w:rPr>
          <w:rFonts w:ascii="Times New Roman" w:eastAsia="Times New Roman" w:hAnsi="Times New Roman" w:cs="Times New Roman"/>
          <w:bCs/>
          <w:iCs/>
          <w:sz w:val="26"/>
          <w:szCs w:val="26"/>
          <w:lang w:eastAsia="ru-RU"/>
        </w:rPr>
        <w:t xml:space="preserve"> </w:t>
      </w:r>
    </w:p>
    <w:p w:rsidR="00E34A79" w:rsidRPr="00E34A79" w:rsidRDefault="006965B5" w:rsidP="00E34A79">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 xml:space="preserve"> от «__</w:t>
      </w:r>
      <w:r w:rsidR="00E34A79" w:rsidRPr="00E34A79">
        <w:rPr>
          <w:rFonts w:ascii="Times New Roman" w:eastAsia="Times New Roman" w:hAnsi="Times New Roman" w:cs="Times New Roman"/>
          <w:bCs/>
          <w:iCs/>
          <w:sz w:val="26"/>
          <w:szCs w:val="26"/>
          <w:lang w:eastAsia="ru-RU"/>
        </w:rPr>
        <w:t>» ___________ 20___г.</w:t>
      </w:r>
    </w:p>
    <w:p w:rsidR="00C5596E" w:rsidRPr="00E34A79" w:rsidRDefault="00C5596E" w:rsidP="00E34A79">
      <w:pPr>
        <w:spacing w:after="0" w:line="360" w:lineRule="auto"/>
        <w:jc w:val="right"/>
        <w:rPr>
          <w:rFonts w:ascii="Times New Roman" w:eastAsia="Times New Roman" w:hAnsi="Times New Roman" w:cs="Times New Roman"/>
          <w:bCs/>
          <w:iCs/>
          <w:sz w:val="26"/>
          <w:szCs w:val="26"/>
          <w:lang w:eastAsia="ru-RU"/>
        </w:rPr>
      </w:pPr>
    </w:p>
    <w:p w:rsidR="00434FE9" w:rsidRDefault="00434FE9" w:rsidP="00434FE9">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63BAA">
        <w:rPr>
          <w:rFonts w:ascii="Times New Roman" w:eastAsia="Times New Roman" w:hAnsi="Times New Roman" w:cs="Times New Roman"/>
          <w:sz w:val="26"/>
          <w:szCs w:val="26"/>
          <w:lang w:eastAsia="ru-RU"/>
        </w:rPr>
        <w:t>Задание</w:t>
      </w:r>
    </w:p>
    <w:p w:rsidR="00434FE9" w:rsidRDefault="00434FE9" w:rsidP="00434FE9">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на выполнение Работ</w:t>
      </w:r>
    </w:p>
    <w:p w:rsidR="00434FE9" w:rsidRDefault="00434FE9" w:rsidP="00434FE9">
      <w:pPr>
        <w:spacing w:after="0" w:line="240" w:lineRule="atLeast"/>
        <w:ind w:right="4"/>
        <w:rPr>
          <w:rFonts w:ascii="Times New Roman" w:eastAsia="Times New Roman" w:hAnsi="Times New Roman" w:cs="Times New Roman"/>
          <w:sz w:val="26"/>
          <w:szCs w:val="26"/>
          <w:lang w:eastAsia="ru-RU"/>
        </w:rPr>
      </w:pPr>
    </w:p>
    <w:p w:rsidR="00FA77F0" w:rsidRPr="000F6BE5" w:rsidRDefault="003B015D" w:rsidP="00FA77F0">
      <w:pPr>
        <w:spacing w:after="0" w:line="276" w:lineRule="auto"/>
        <w:ind w:left="-425"/>
        <w:jc w:val="center"/>
        <w:rPr>
          <w:rFonts w:ascii="Times New Roman" w:eastAsia="Times New Roman" w:hAnsi="Times New Roman" w:cs="Times New Roman"/>
          <w:b/>
          <w:sz w:val="24"/>
          <w:szCs w:val="24"/>
          <w:lang w:eastAsia="ru-RU"/>
        </w:rPr>
      </w:pPr>
      <w:r w:rsidRPr="000F6BE5">
        <w:rPr>
          <w:rFonts w:ascii="Times New Roman" w:eastAsia="Times New Roman" w:hAnsi="Times New Roman" w:cs="Times New Roman"/>
          <w:b/>
          <w:sz w:val="24"/>
          <w:szCs w:val="24"/>
          <w:lang w:eastAsia="ru-RU"/>
        </w:rPr>
        <w:t xml:space="preserve">Выполнение подрядных работ на реконструкцию </w:t>
      </w:r>
      <w:r w:rsidR="00FA77F0" w:rsidRPr="000F6BE5">
        <w:rPr>
          <w:rFonts w:ascii="Times New Roman" w:eastAsia="Times New Roman" w:hAnsi="Times New Roman" w:cs="Times New Roman"/>
          <w:b/>
          <w:sz w:val="24"/>
          <w:szCs w:val="24"/>
          <w:lang w:eastAsia="ru-RU"/>
        </w:rPr>
        <w:t xml:space="preserve">производственных </w:t>
      </w:r>
    </w:p>
    <w:p w:rsidR="00434FE9" w:rsidRPr="000F6BE5" w:rsidRDefault="003B015D" w:rsidP="00FA77F0">
      <w:pPr>
        <w:spacing w:after="0" w:line="276" w:lineRule="auto"/>
        <w:ind w:left="-425"/>
        <w:jc w:val="center"/>
        <w:rPr>
          <w:rFonts w:ascii="Times New Roman" w:eastAsia="Times New Roman" w:hAnsi="Times New Roman" w:cs="Times New Roman"/>
          <w:b/>
          <w:sz w:val="24"/>
          <w:szCs w:val="24"/>
          <w:lang w:eastAsia="ru-RU"/>
        </w:rPr>
      </w:pPr>
      <w:r w:rsidRPr="000F6BE5">
        <w:rPr>
          <w:rFonts w:ascii="Times New Roman" w:eastAsia="Times New Roman" w:hAnsi="Times New Roman" w:cs="Times New Roman"/>
          <w:b/>
          <w:sz w:val="24"/>
          <w:szCs w:val="24"/>
          <w:lang w:eastAsia="ru-RU"/>
        </w:rPr>
        <w:t>помещений здания АТС-2</w:t>
      </w:r>
      <w:r w:rsidR="00573F1C">
        <w:rPr>
          <w:rFonts w:ascii="Times New Roman" w:eastAsia="Times New Roman" w:hAnsi="Times New Roman" w:cs="Times New Roman"/>
          <w:b/>
          <w:sz w:val="24"/>
          <w:szCs w:val="24"/>
          <w:lang w:eastAsia="ru-RU"/>
        </w:rPr>
        <w:t>84</w:t>
      </w:r>
      <w:r w:rsidRPr="000F6BE5">
        <w:rPr>
          <w:rFonts w:ascii="Times New Roman" w:eastAsia="Times New Roman" w:hAnsi="Times New Roman" w:cs="Times New Roman"/>
          <w:b/>
          <w:sz w:val="24"/>
          <w:szCs w:val="24"/>
          <w:lang w:eastAsia="ru-RU"/>
        </w:rPr>
        <w:t xml:space="preserve">, </w:t>
      </w:r>
      <w:r w:rsidR="008440AD" w:rsidRPr="000F6BE5">
        <w:rPr>
          <w:rFonts w:ascii="Times New Roman" w:eastAsia="Times New Roman" w:hAnsi="Times New Roman" w:cs="Times New Roman"/>
          <w:b/>
          <w:sz w:val="24"/>
          <w:szCs w:val="24"/>
          <w:lang w:eastAsia="ru-RU"/>
        </w:rPr>
        <w:t xml:space="preserve">4 </w:t>
      </w:r>
      <w:r w:rsidRPr="000F6BE5">
        <w:rPr>
          <w:rFonts w:ascii="Times New Roman" w:eastAsia="Times New Roman" w:hAnsi="Times New Roman" w:cs="Times New Roman"/>
          <w:b/>
          <w:sz w:val="24"/>
          <w:szCs w:val="24"/>
          <w:lang w:eastAsia="ru-RU"/>
        </w:rPr>
        <w:t>эт. для размещения центрального архива ПАО «Башинформсвязь», расположенного по адресу: г. Уфа ул. Российская, д.19.</w:t>
      </w:r>
      <w:r w:rsidR="00434FE9" w:rsidRPr="000F6BE5">
        <w:rPr>
          <w:rFonts w:ascii="Times New Roman" w:eastAsia="Times New Roman" w:hAnsi="Times New Roman" w:cs="Times New Roman"/>
          <w:b/>
          <w:sz w:val="24"/>
          <w:szCs w:val="24"/>
          <w:lang w:eastAsia="ru-RU"/>
        </w:rPr>
        <w:t xml:space="preserve">                                                </w:t>
      </w:r>
      <w:r w:rsidRPr="000F6BE5">
        <w:rPr>
          <w:rFonts w:ascii="Times New Roman" w:eastAsia="Times New Roman" w:hAnsi="Times New Roman" w:cs="Times New Roman"/>
          <w:b/>
          <w:sz w:val="24"/>
          <w:szCs w:val="24"/>
          <w:lang w:eastAsia="ru-RU"/>
        </w:rPr>
        <w:t xml:space="preserve">                       </w:t>
      </w:r>
    </w:p>
    <w:tbl>
      <w:tblPr>
        <w:tblW w:w="10766" w:type="dxa"/>
        <w:tblInd w:w="-5" w:type="dxa"/>
        <w:tblLayout w:type="fixed"/>
        <w:tblLook w:val="04A0" w:firstRow="1" w:lastRow="0" w:firstColumn="1" w:lastColumn="0" w:noHBand="0" w:noVBand="1"/>
      </w:tblPr>
      <w:tblGrid>
        <w:gridCol w:w="993"/>
        <w:gridCol w:w="6804"/>
        <w:gridCol w:w="708"/>
        <w:gridCol w:w="2261"/>
      </w:tblGrid>
      <w:tr w:rsidR="00A85347" w:rsidRPr="00A85347" w:rsidTr="00A85347">
        <w:trPr>
          <w:trHeight w:val="495"/>
        </w:trPr>
        <w:tc>
          <w:tcPr>
            <w:tcW w:w="993" w:type="dxa"/>
            <w:shd w:val="clear" w:color="auto" w:fill="auto"/>
            <w:vAlign w:val="center"/>
            <w:hideMark/>
          </w:tcPr>
          <w:p w:rsidR="00A85347" w:rsidRPr="00A85347" w:rsidRDefault="00A85347" w:rsidP="00A85347">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tcPr>
          <w:p w:rsidR="00A85347" w:rsidRPr="00A85347" w:rsidRDefault="00A9402F" w:rsidP="00A8534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Фойе перед лестничной клеткой №1</w:t>
            </w:r>
          </w:p>
        </w:tc>
        <w:tc>
          <w:tcPr>
            <w:tcW w:w="708" w:type="dxa"/>
            <w:shd w:val="clear" w:color="auto" w:fill="auto"/>
            <w:vAlign w:val="center"/>
          </w:tcPr>
          <w:p w:rsidR="00A85347" w:rsidRPr="00A85347" w:rsidRDefault="00A85347" w:rsidP="00A85347">
            <w:pPr>
              <w:spacing w:after="0" w:line="240" w:lineRule="auto"/>
              <w:jc w:val="center"/>
              <w:rPr>
                <w:rFonts w:ascii="Times New Roman" w:eastAsia="Times New Roman" w:hAnsi="Times New Roman" w:cs="Times New Roman"/>
                <w:color w:val="000000"/>
                <w:lang w:eastAsia="ru-RU"/>
              </w:rPr>
            </w:pPr>
          </w:p>
        </w:tc>
        <w:tc>
          <w:tcPr>
            <w:tcW w:w="2261" w:type="dxa"/>
            <w:shd w:val="clear" w:color="auto" w:fill="auto"/>
            <w:vAlign w:val="center"/>
          </w:tcPr>
          <w:p w:rsidR="00A85347" w:rsidRPr="00A85347" w:rsidRDefault="00A85347" w:rsidP="00A85347">
            <w:pPr>
              <w:spacing w:after="0" w:line="240" w:lineRule="auto"/>
              <w:rPr>
                <w:rFonts w:ascii="Times New Roman" w:eastAsia="Times New Roman" w:hAnsi="Times New Roman" w:cs="Times New Roman"/>
                <w:color w:val="000000"/>
                <w:lang w:eastAsia="ru-RU"/>
              </w:rPr>
            </w:pPr>
          </w:p>
        </w:tc>
      </w:tr>
      <w:tr w:rsidR="00A85347" w:rsidRPr="00A85347" w:rsidTr="00A85347">
        <w:trPr>
          <w:trHeight w:val="495"/>
        </w:trPr>
        <w:tc>
          <w:tcPr>
            <w:tcW w:w="993" w:type="dxa"/>
            <w:shd w:val="clear" w:color="auto" w:fill="auto"/>
            <w:vAlign w:val="center"/>
          </w:tcPr>
          <w:p w:rsidR="00A85347" w:rsidRPr="00A85347" w:rsidRDefault="00A85347" w:rsidP="00A85347">
            <w:pPr>
              <w:spacing w:after="0" w:line="240" w:lineRule="auto"/>
              <w:ind w:firstLineChars="500" w:firstLine="1100"/>
              <w:rPr>
                <w:rFonts w:ascii="Times New Roman" w:eastAsia="Times New Roman" w:hAnsi="Times New Roman" w:cs="Times New Roman"/>
                <w:color w:val="000000"/>
                <w:lang w:eastAsia="ru-RU"/>
              </w:rPr>
            </w:pPr>
          </w:p>
        </w:tc>
        <w:tc>
          <w:tcPr>
            <w:tcW w:w="6804" w:type="dxa"/>
            <w:shd w:val="clear" w:color="auto" w:fill="auto"/>
            <w:vAlign w:val="center"/>
          </w:tcPr>
          <w:p w:rsidR="00A85347" w:rsidRPr="00A85347" w:rsidRDefault="00A85347" w:rsidP="00A85347">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деревянных дверных блоков ДГ 21х13-1 шт</w:t>
            </w:r>
          </w:p>
        </w:tc>
        <w:tc>
          <w:tcPr>
            <w:tcW w:w="708" w:type="dxa"/>
            <w:shd w:val="clear" w:color="auto" w:fill="auto"/>
            <w:vAlign w:val="center"/>
          </w:tcPr>
          <w:p w:rsidR="00A85347" w:rsidRPr="00A85347" w:rsidRDefault="00A85347" w:rsidP="00A85347">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2,73</w:t>
            </w:r>
          </w:p>
        </w:tc>
        <w:tc>
          <w:tcPr>
            <w:tcW w:w="2261" w:type="dxa"/>
            <w:shd w:val="clear" w:color="auto" w:fill="auto"/>
            <w:vAlign w:val="center"/>
          </w:tcPr>
          <w:p w:rsidR="00A85347" w:rsidRPr="00A85347" w:rsidRDefault="00A85347" w:rsidP="00A85347">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495"/>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дверных блоков металлических противопожарных ДГ21х13 -1 шт класс Е60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2,73</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гидравлических дверных доводчиков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Устройство покрытия ступенек из керамогранитной плитки</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48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Улучшенная окраска стен масляными составами с расчисткой старой краски более 35 %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69,2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Окраска оконного металлического блока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подвесного потолка «Армстронг»</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17,7</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b/>
                <w:bCs/>
                <w:i/>
                <w:iCs/>
                <w:color w:val="000000"/>
                <w:lang w:eastAsia="ru-RU"/>
              </w:rPr>
            </w:pPr>
            <w:r w:rsidRPr="00A85347">
              <w:rPr>
                <w:rFonts w:ascii="Times New Roman" w:eastAsia="Times New Roman" w:hAnsi="Times New Roman" w:cs="Times New Roman"/>
                <w:b/>
                <w:bCs/>
                <w:i/>
                <w:iCs/>
                <w:color w:val="000000"/>
                <w:lang w:eastAsia="ru-RU"/>
              </w:rPr>
              <w:t xml:space="preserve">                                         </w:t>
            </w:r>
            <w:r w:rsidRPr="00A85347">
              <w:rPr>
                <w:rFonts w:ascii="Times New Roman" w:eastAsia="Times New Roman" w:hAnsi="Times New Roman" w:cs="Times New Roman"/>
                <w:b/>
                <w:bCs/>
                <w:color w:val="000000"/>
                <w:lang w:eastAsia="ru-RU"/>
              </w:rPr>
              <w:t xml:space="preserve">Коридор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металлической профильной трубы 100х100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Устройство перегородки из ГКЛ с изоляцией. т.100 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Шпаклевка стен из ГКЛ</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дверного блока металлического ДГ21х10 -1 шт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деревянных дверных блоков ДГ21х9-7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13,23</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деревянных дверных блоков ДГ21х7-3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4,41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дверных блоков из ПВХ ДГ21х9-6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11,34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дверных блоков из ПВХ ДГ21х7-3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4,41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1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Улучшенная окраска стен масляными составами с расчисткой старой краски более 35 %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102,62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подвесного потолка «Армстронг»</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24,9</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b/>
                <w:bCs/>
                <w:color w:val="000000"/>
                <w:lang w:eastAsia="ru-RU"/>
              </w:rPr>
            </w:pPr>
            <w:r w:rsidRPr="00A85347">
              <w:rPr>
                <w:rFonts w:ascii="Times New Roman" w:eastAsia="Times New Roman" w:hAnsi="Times New Roman" w:cs="Times New Roman"/>
                <w:b/>
                <w:bCs/>
                <w:color w:val="000000"/>
                <w:lang w:eastAsia="ru-RU"/>
              </w:rPr>
              <w:t>Фойе перед лестничной клеткой № 2 (эвак. выход)</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деревянных дверных блоков ДГ21х9-2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3,78</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дверных блоков из ПВХ ДГ21х9-2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3,78</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1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дверных блоков металлических противопожарных ДГ21х13 -1 шт класс Е60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2,73</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гидравлических дверных доводчиков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2,73</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85"/>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Улучшенная окраска стен масляными составами с расчисткой старой краски более 35 %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80,95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7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Окраска водоэмульсионными составами поверхностей потолков, ранее окрашенных: водоэмульсионной краской, с расчисткой старой краски до 35%</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35,1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b/>
                <w:bCs/>
                <w:color w:val="000000"/>
                <w:lang w:eastAsia="ru-RU"/>
              </w:rPr>
            </w:pPr>
            <w:r w:rsidRPr="00A85347">
              <w:rPr>
                <w:rFonts w:ascii="Times New Roman" w:eastAsia="Times New Roman" w:hAnsi="Times New Roman" w:cs="Times New Roman"/>
                <w:b/>
                <w:bCs/>
                <w:color w:val="000000"/>
                <w:lang w:eastAsia="ru-RU"/>
              </w:rPr>
              <w:t xml:space="preserve">                                     Помещения кабинетов № 5,6,7</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lastRenderedPageBreak/>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Разборка напольного покрытия пола из линолеума и релина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53,2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Закладывание проема кирпичом в стене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3,9</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м3</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Демонтаж оконных блоков деревянных с подоконной доской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4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в жилых и общественных зданиях оконных блоков из ПВХ профилей: глухих с площадью проема до 2 м2 –1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подоконной доски из ПВХ профиля шир.510мм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Штукатурка откосов оконных прямолинейных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Улучшенная окраска откосов эмалевыми составами за 2 раза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val="en-US" w:eastAsia="ru-RU"/>
              </w:rPr>
              <w:t>11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Укладка покрытия пола из линолеума коммерческого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53,2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плинтусов пластиковых с кабель каналом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дверных порожков из гнутого металла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9</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Подготовка стен с перетиркой под наклейку обоями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182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Наклейка обоев под покраску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182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465"/>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Окраска ранее окрашенных металлических поверхностей радиаторов и труб отопления эмалевыми составами</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подвесного потолка «Армстронг»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53,2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86599E">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val="en-US" w:eastAsia="ru-RU"/>
              </w:rPr>
              <w:t xml:space="preserve">                                     </w:t>
            </w:r>
            <w:r w:rsidR="0086599E">
              <w:rPr>
                <w:rFonts w:ascii="Times New Roman" w:eastAsia="Times New Roman" w:hAnsi="Times New Roman" w:cs="Times New Roman"/>
                <w:b/>
                <w:bCs/>
                <w:color w:val="000000"/>
                <w:lang w:eastAsia="ru-RU"/>
              </w:rPr>
              <w:t xml:space="preserve">Помещение </w:t>
            </w:r>
            <w:r w:rsidRPr="00A85347">
              <w:rPr>
                <w:rFonts w:ascii="Times New Roman" w:eastAsia="Times New Roman" w:hAnsi="Times New Roman" w:cs="Times New Roman"/>
                <w:b/>
                <w:bCs/>
                <w:color w:val="000000"/>
                <w:lang w:val="en-US" w:eastAsia="ru-RU"/>
              </w:rPr>
              <w:t xml:space="preserve"> </w:t>
            </w:r>
            <w:r w:rsidR="0086599E">
              <w:rPr>
                <w:rFonts w:ascii="Times New Roman" w:eastAsia="Times New Roman" w:hAnsi="Times New Roman" w:cs="Times New Roman"/>
                <w:b/>
                <w:bCs/>
                <w:color w:val="000000"/>
                <w:lang w:eastAsia="ru-RU"/>
              </w:rPr>
              <w:t xml:space="preserve"> </w:t>
            </w:r>
            <w:r w:rsidR="0086599E">
              <w:rPr>
                <w:rFonts w:ascii="Times New Roman" w:eastAsia="Times New Roman" w:hAnsi="Times New Roman" w:cs="Times New Roman"/>
                <w:b/>
                <w:bCs/>
                <w:color w:val="000000"/>
                <w:lang w:val="en-US" w:eastAsia="ru-RU"/>
              </w:rPr>
              <w:t>архива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Разборка напольного покрытия пола из линолеума и релина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590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дверных блоков деревянных ДГ21х9 – 2 шт</w:t>
            </w:r>
            <w:r w:rsidR="0086599E">
              <w:rPr>
                <w:rFonts w:ascii="Times New Roman" w:eastAsia="Times New Roman" w:hAnsi="Times New Roman" w:cs="Times New Roman"/>
                <w:color w:val="000000"/>
                <w:lang w:eastAsia="ru-RU"/>
              </w:rPr>
              <w:t>.</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3,78</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4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дверных блоков металлических противопожарных ДГ21х13 -2 шт класс Е60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3,78</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гидравлических   дверных доводчиков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оконных блоков -11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24,75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25"/>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оконных блоков пластиковых из ПВХ профиля (поворотно-откидная створка, однокамерный стеклопакет)0,9 х 2,5 м – 1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2,25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1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в жилых и общественных зданиях оконных блоков из ПВХ профилей: глухих с площадью проема до 2 м2</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22,5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подоконной доски из ПВХ профиля шир.510мм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13,2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0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Штукатурка откосов оконных прямолинейных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49,5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48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Улучшенная окраска масляными составами заполнений оконных проемов за 2 раза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49,5</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Заделка технологических отверстий бетоном М200 с армированием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0,9</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м3</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Устройство цементно-песчаной стяжки толщ.50мм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590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Устройство цементной стяжки</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590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Укладка напольного покрытия пола из линолеума противопожарного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590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плинтусов пластиковых поливинилхлоридных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120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48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Улучшенная окраска ранее окрашенных стен, колон эмалевыми составами с расчисткой старой краски более 35 %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369</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45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Окраска водоэмульсионными составами поверхностей потолков, ранее окрашенных: водоэмульсионной краской, с расчисткой старой краски до 35%</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590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585"/>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Окраска ранее окрашенных металлических поверхностей радиаторов и труб отопления эмалевыми составами</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AB6644" w:rsidRDefault="00C870C2" w:rsidP="00C870C2">
            <w:pPr>
              <w:spacing w:after="0" w:line="240" w:lineRule="auto"/>
              <w:rPr>
                <w:rFonts w:ascii="Times New Roman" w:eastAsia="Times New Roman" w:hAnsi="Times New Roman" w:cs="Times New Roman"/>
                <w:b/>
                <w:bCs/>
                <w:color w:val="000000"/>
                <w:lang w:eastAsia="ru-RU"/>
              </w:rPr>
            </w:pPr>
            <w:r w:rsidRPr="00A85347">
              <w:rPr>
                <w:rFonts w:ascii="Times New Roman" w:eastAsia="Times New Roman" w:hAnsi="Times New Roman" w:cs="Times New Roman"/>
                <w:b/>
                <w:bCs/>
                <w:color w:val="000000"/>
                <w:lang w:eastAsia="ru-RU"/>
              </w:rPr>
              <w:t xml:space="preserve">                                                </w:t>
            </w:r>
          </w:p>
          <w:p w:rsidR="00AB6644" w:rsidRDefault="00AB6644" w:rsidP="00C870C2">
            <w:pPr>
              <w:spacing w:after="0" w:line="240" w:lineRule="auto"/>
              <w:rPr>
                <w:rFonts w:ascii="Times New Roman" w:eastAsia="Times New Roman" w:hAnsi="Times New Roman" w:cs="Times New Roman"/>
                <w:b/>
                <w:bCs/>
                <w:color w:val="000000"/>
                <w:lang w:eastAsia="ru-RU"/>
              </w:rPr>
            </w:pPr>
          </w:p>
          <w:p w:rsidR="00C870C2" w:rsidRPr="00A85347" w:rsidRDefault="00C870C2" w:rsidP="00AB6644">
            <w:pPr>
              <w:spacing w:after="0" w:line="240" w:lineRule="auto"/>
              <w:jc w:val="center"/>
              <w:rPr>
                <w:rFonts w:ascii="Times New Roman" w:eastAsia="Times New Roman" w:hAnsi="Times New Roman" w:cs="Times New Roman"/>
                <w:b/>
                <w:bCs/>
                <w:color w:val="000000"/>
                <w:lang w:eastAsia="ru-RU"/>
              </w:rPr>
            </w:pPr>
            <w:r w:rsidRPr="00A85347">
              <w:rPr>
                <w:rFonts w:ascii="Times New Roman" w:eastAsia="Times New Roman" w:hAnsi="Times New Roman" w:cs="Times New Roman"/>
                <w:b/>
                <w:bCs/>
                <w:color w:val="000000"/>
                <w:lang w:eastAsia="ru-RU"/>
              </w:rPr>
              <w:t>Сантехнический узел</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lastRenderedPageBreak/>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Разборка облицовки стен из плиток керамических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Разборка покрытия пола из метлахских плиток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9,4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Демонтаж дверных блоков ДГ21х7 -2 шт</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2,94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дверных блоков пластиковых из ПВХ профиля ДГ21х7</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2,94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Облицовка стен керамическими плитками с рисунком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Устройство покрытия пола из керамогранитных плиток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9,4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 Устройство подвесного реечного потолка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9,4</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м2</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светильников точечных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8</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канализационной трубы ф50мм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6</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металлопластиковой трубы ½ (метапол)</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вентиля на 1/2</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6</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санитарных приборов унитазов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санитарных приборов раковин с пьедесталом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смесителей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ind w:firstLineChars="500" w:firstLine="1100"/>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                           </w:t>
            </w:r>
            <w:r w:rsidRPr="00A85347">
              <w:rPr>
                <w:rFonts w:ascii="Times New Roman" w:eastAsia="Times New Roman" w:hAnsi="Times New Roman" w:cs="Times New Roman"/>
                <w:b/>
                <w:bCs/>
                <w:color w:val="000000"/>
                <w:lang w:eastAsia="ru-RU"/>
              </w:rPr>
              <w:t>Электромонтажные работы</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электрического кабеля ВВГ 3х1,5мм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330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электрического кабеля ВВГ 3х2,5мм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300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электрического кабеля ВВГ 5х2,5мм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100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электрического кабеля ВВГ 5х6 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50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Кабель (витая пара) UTP 19C-U5-03GY-B305</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300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Розетка кабельная RJ-45 (интернет)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12</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коробок ответвительных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Прокладка тру гофрированных из ПВХ диам.20мм</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600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Затягивание проводов в гофрированные трубки</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600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коробов серии «Лигранд» 20х12,5</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кабель-канала серии «Лигранд» 100*60</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м</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электрического шкафа ШРН на 30 модулей</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электрического автомата на 63 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электрического автомата на 16 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8</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электрического автомата на 25 А</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6</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Установка подрозетников в кирпичную стену</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31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розеток штепсельных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21</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w:t>
            </w:r>
          </w:p>
        </w:tc>
        <w:tc>
          <w:tcPr>
            <w:tcW w:w="6804"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 xml:space="preserve">Установка выключателей двухклавишных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noWrap/>
            <w:vAlign w:val="bottom"/>
            <w:hideMark/>
          </w:tcPr>
          <w:p w:rsidR="00C870C2" w:rsidRPr="00A85347" w:rsidRDefault="00C870C2" w:rsidP="00C870C2">
            <w:pPr>
              <w:spacing w:after="0" w:line="240" w:lineRule="auto"/>
              <w:rPr>
                <w:rFonts w:ascii="Calibri" w:eastAsia="Times New Roman" w:hAnsi="Calibri" w:cs="Times New Roman"/>
                <w:color w:val="000000"/>
                <w:lang w:eastAsia="ru-RU"/>
              </w:rPr>
            </w:pPr>
            <w:r w:rsidRPr="00A85347">
              <w:rPr>
                <w:rFonts w:ascii="Calibri" w:eastAsia="Times New Roman" w:hAnsi="Calibri" w:cs="Times New Roman"/>
                <w:color w:val="000000"/>
                <w:lang w:eastAsia="ru-RU"/>
              </w:rPr>
              <w:t> </w:t>
            </w:r>
          </w:p>
        </w:tc>
        <w:tc>
          <w:tcPr>
            <w:tcW w:w="6804" w:type="dxa"/>
            <w:shd w:val="clear" w:color="auto" w:fill="auto"/>
            <w:vAlign w:val="bottom"/>
            <w:hideMark/>
          </w:tcPr>
          <w:p w:rsidR="00C870C2" w:rsidRPr="00A85347" w:rsidRDefault="00C870C2" w:rsidP="00C870C2">
            <w:pPr>
              <w:spacing w:after="0" w:line="240" w:lineRule="auto"/>
              <w:rPr>
                <w:rFonts w:ascii="Calibri" w:eastAsia="Times New Roman" w:hAnsi="Calibri" w:cs="Times New Roman"/>
                <w:color w:val="000000"/>
                <w:lang w:eastAsia="ru-RU"/>
              </w:rPr>
            </w:pPr>
            <w:r w:rsidRPr="00A85347">
              <w:rPr>
                <w:rFonts w:ascii="Calibri" w:eastAsia="Times New Roman" w:hAnsi="Calibri" w:cs="Times New Roman"/>
                <w:color w:val="000000"/>
                <w:lang w:eastAsia="ru-RU"/>
              </w:rPr>
              <w:t xml:space="preserve">Монтаж светильников с кол-вом ламп до 4 шт.  (без стоимости светильников) </w:t>
            </w:r>
          </w:p>
        </w:tc>
        <w:tc>
          <w:tcPr>
            <w:tcW w:w="708"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150</w:t>
            </w:r>
          </w:p>
        </w:tc>
        <w:tc>
          <w:tcPr>
            <w:tcW w:w="2261"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r w:rsidRPr="00A85347">
              <w:rPr>
                <w:rFonts w:ascii="Times New Roman" w:eastAsia="Times New Roman" w:hAnsi="Times New Roman" w:cs="Times New Roman"/>
                <w:color w:val="000000"/>
                <w:lang w:eastAsia="ru-RU"/>
              </w:rPr>
              <w:t>шт.</w:t>
            </w:r>
          </w:p>
        </w:tc>
      </w:tr>
      <w:tr w:rsidR="00C870C2" w:rsidRPr="00A85347" w:rsidTr="00A85347">
        <w:trPr>
          <w:trHeight w:val="360"/>
        </w:trPr>
        <w:tc>
          <w:tcPr>
            <w:tcW w:w="993" w:type="dxa"/>
            <w:shd w:val="clear" w:color="auto" w:fill="auto"/>
            <w:noWrap/>
            <w:vAlign w:val="bottom"/>
            <w:hideMark/>
          </w:tcPr>
          <w:p w:rsidR="00C870C2" w:rsidRPr="00A85347" w:rsidRDefault="00C870C2" w:rsidP="00C870C2">
            <w:pPr>
              <w:spacing w:after="0" w:line="240" w:lineRule="auto"/>
              <w:rPr>
                <w:rFonts w:ascii="Times New Roman" w:eastAsia="Times New Roman" w:hAnsi="Times New Roman" w:cs="Times New Roman"/>
                <w:color w:val="000000"/>
                <w:lang w:eastAsia="ru-RU"/>
              </w:rPr>
            </w:pPr>
          </w:p>
        </w:tc>
        <w:tc>
          <w:tcPr>
            <w:tcW w:w="6804" w:type="dxa"/>
            <w:shd w:val="clear" w:color="auto" w:fill="auto"/>
            <w:vAlign w:val="bottom"/>
            <w:hideMark/>
          </w:tcPr>
          <w:p w:rsidR="00C870C2" w:rsidRPr="00A85347" w:rsidRDefault="00C870C2" w:rsidP="00C870C2">
            <w:pPr>
              <w:spacing w:after="0" w:line="240" w:lineRule="auto"/>
              <w:rPr>
                <w:rFonts w:ascii="Times New Roman" w:eastAsia="Times New Roman" w:hAnsi="Times New Roman" w:cs="Times New Roman"/>
                <w:lang w:eastAsia="ru-RU"/>
              </w:rPr>
            </w:pPr>
          </w:p>
        </w:tc>
        <w:tc>
          <w:tcPr>
            <w:tcW w:w="708" w:type="dxa"/>
            <w:shd w:val="clear" w:color="auto" w:fill="auto"/>
            <w:vAlign w:val="center"/>
            <w:hideMark/>
          </w:tcPr>
          <w:p w:rsidR="00C870C2" w:rsidRPr="00A85347" w:rsidRDefault="00C870C2" w:rsidP="00C870C2">
            <w:pPr>
              <w:spacing w:after="0" w:line="240" w:lineRule="auto"/>
              <w:rPr>
                <w:rFonts w:ascii="Times New Roman" w:eastAsia="Times New Roman" w:hAnsi="Times New Roman" w:cs="Times New Roman"/>
                <w:lang w:eastAsia="ru-RU"/>
              </w:rPr>
            </w:pPr>
          </w:p>
        </w:tc>
        <w:tc>
          <w:tcPr>
            <w:tcW w:w="2261" w:type="dxa"/>
            <w:shd w:val="clear" w:color="auto" w:fill="auto"/>
            <w:vAlign w:val="center"/>
            <w:hideMark/>
          </w:tcPr>
          <w:p w:rsidR="00C870C2" w:rsidRPr="00A85347" w:rsidRDefault="00C870C2" w:rsidP="00C870C2">
            <w:pPr>
              <w:spacing w:after="0" w:line="240" w:lineRule="auto"/>
              <w:jc w:val="center"/>
              <w:rPr>
                <w:rFonts w:ascii="Times New Roman" w:eastAsia="Times New Roman" w:hAnsi="Times New Roman" w:cs="Times New Roman"/>
                <w:lang w:eastAsia="ru-RU"/>
              </w:rPr>
            </w:pPr>
          </w:p>
        </w:tc>
      </w:tr>
    </w:tbl>
    <w:p w:rsidR="003B015D" w:rsidRDefault="001F6802" w:rsidP="000C4A81">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A9402F">
        <w:rPr>
          <w:rFonts w:ascii="Times New Roman" w:eastAsia="Times New Roman" w:hAnsi="Times New Roman" w:cs="Times New Roman"/>
          <w:sz w:val="26"/>
          <w:szCs w:val="26"/>
          <w:lang w:eastAsia="ru-RU"/>
        </w:rPr>
        <w:t>Заказчик                                                                  Подрядчик</w:t>
      </w:r>
    </w:p>
    <w:p w:rsidR="00A9402F" w:rsidRDefault="00A9402F" w:rsidP="000C4A81">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                                          ___________________</w:t>
      </w:r>
    </w:p>
    <w:p w:rsidR="00B17196" w:rsidRDefault="00B17196" w:rsidP="00A9402F">
      <w:pPr>
        <w:spacing w:after="0" w:line="240" w:lineRule="auto"/>
        <w:rPr>
          <w:rFonts w:ascii="Times New Roman" w:eastAsia="Times New Roman" w:hAnsi="Times New Roman" w:cs="Times New Roman"/>
          <w:sz w:val="24"/>
          <w:szCs w:val="24"/>
          <w:lang w:eastAsia="ru-RU"/>
        </w:rPr>
      </w:pPr>
    </w:p>
    <w:p w:rsidR="00B17196" w:rsidRDefault="00B17196" w:rsidP="003B015D">
      <w:pPr>
        <w:spacing w:after="0" w:line="240" w:lineRule="auto"/>
        <w:jc w:val="right"/>
        <w:rPr>
          <w:rFonts w:ascii="Times New Roman" w:eastAsia="Times New Roman" w:hAnsi="Times New Roman" w:cs="Times New Roman"/>
          <w:sz w:val="24"/>
          <w:szCs w:val="24"/>
          <w:lang w:eastAsia="ru-RU"/>
        </w:rPr>
      </w:pPr>
    </w:p>
    <w:p w:rsidR="00680119" w:rsidRPr="00680119" w:rsidRDefault="00680119" w:rsidP="003B015D">
      <w:pPr>
        <w:spacing w:after="0" w:line="240" w:lineRule="auto"/>
        <w:jc w:val="right"/>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lastRenderedPageBreak/>
        <w:t xml:space="preserve"> Приложение №2 к Договору</w:t>
      </w:r>
      <w:r w:rsidR="00094311">
        <w:rPr>
          <w:rFonts w:ascii="Times New Roman" w:eastAsia="Times New Roman" w:hAnsi="Times New Roman" w:cs="Times New Roman"/>
          <w:sz w:val="24"/>
          <w:szCs w:val="24"/>
          <w:lang w:eastAsia="ru-RU"/>
        </w:rPr>
        <w:t>№</w:t>
      </w:r>
      <w:r w:rsidRPr="00680119">
        <w:rPr>
          <w:rFonts w:ascii="Times New Roman" w:eastAsia="Times New Roman" w:hAnsi="Times New Roman" w:cs="Times New Roman"/>
          <w:sz w:val="24"/>
          <w:szCs w:val="24"/>
          <w:lang w:eastAsia="ru-RU"/>
        </w:rPr>
        <w:t xml:space="preserve"> </w:t>
      </w:r>
    </w:p>
    <w:p w:rsidR="00680119" w:rsidRPr="00680119" w:rsidRDefault="00680119" w:rsidP="00680119">
      <w:pPr>
        <w:spacing w:before="120" w:after="60" w:line="240" w:lineRule="auto"/>
        <w:ind w:left="431" w:hanging="431"/>
        <w:rPr>
          <w:rFonts w:ascii="Times New Roman" w:eastAsia="Times New Roman" w:hAnsi="Times New Roman" w:cs="Times New Roman"/>
          <w:bCs/>
          <w:sz w:val="24"/>
          <w:szCs w:val="24"/>
          <w:lang w:eastAsia="ru-RU"/>
        </w:rPr>
      </w:pPr>
      <w:r w:rsidRPr="00680119">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bCs/>
          <w:sz w:val="24"/>
          <w:szCs w:val="24"/>
          <w:lang w:eastAsia="ru-RU"/>
        </w:rPr>
        <w:t xml:space="preserve"> от </w:t>
      </w:r>
      <w:r w:rsidR="00094311">
        <w:rPr>
          <w:rFonts w:ascii="Times New Roman" w:eastAsia="Times New Roman" w:hAnsi="Times New Roman" w:cs="Times New Roman"/>
          <w:bCs/>
          <w:sz w:val="24"/>
          <w:szCs w:val="24"/>
          <w:lang w:eastAsia="ru-RU"/>
        </w:rPr>
        <w:t>«</w:t>
      </w:r>
      <w:r w:rsidRPr="00680119">
        <w:rPr>
          <w:rFonts w:ascii="Times New Roman" w:eastAsia="Times New Roman" w:hAnsi="Times New Roman" w:cs="Times New Roman"/>
          <w:bCs/>
          <w:sz w:val="24"/>
          <w:szCs w:val="24"/>
          <w:lang w:eastAsia="ru-RU"/>
        </w:rPr>
        <w:t>__</w:t>
      </w:r>
      <w:r w:rsidR="00301316">
        <w:rPr>
          <w:rFonts w:ascii="Times New Roman" w:eastAsia="Times New Roman" w:hAnsi="Times New Roman" w:cs="Times New Roman"/>
          <w:bCs/>
          <w:sz w:val="24"/>
          <w:szCs w:val="24"/>
          <w:lang w:eastAsia="ru-RU"/>
        </w:rPr>
        <w:t xml:space="preserve">» </w:t>
      </w:r>
      <w:r w:rsidRPr="00680119">
        <w:rPr>
          <w:rFonts w:ascii="Times New Roman" w:eastAsia="Times New Roman" w:hAnsi="Times New Roman" w:cs="Times New Roman"/>
          <w:bCs/>
          <w:sz w:val="24"/>
          <w:szCs w:val="24"/>
          <w:lang w:eastAsia="ru-RU"/>
        </w:rPr>
        <w:t>_______</w:t>
      </w:r>
      <w:r w:rsidR="00301316">
        <w:rPr>
          <w:rFonts w:ascii="Times New Roman" w:eastAsia="Times New Roman" w:hAnsi="Times New Roman" w:cs="Times New Roman"/>
          <w:bCs/>
          <w:sz w:val="24"/>
          <w:szCs w:val="24"/>
          <w:lang w:eastAsia="ru-RU"/>
        </w:rPr>
        <w:t>______</w:t>
      </w:r>
      <w:r w:rsidRPr="00680119">
        <w:rPr>
          <w:rFonts w:ascii="Times New Roman" w:eastAsia="Times New Roman" w:hAnsi="Times New Roman" w:cs="Times New Roman"/>
          <w:bCs/>
          <w:sz w:val="24"/>
          <w:szCs w:val="24"/>
          <w:lang w:eastAsia="ru-RU"/>
        </w:rPr>
        <w:t xml:space="preserve"> 2016г.</w:t>
      </w:r>
    </w:p>
    <w:p w:rsidR="00680119" w:rsidRPr="00680119" w:rsidRDefault="00680119" w:rsidP="00680119">
      <w:pPr>
        <w:spacing w:before="120" w:after="60" w:line="240" w:lineRule="auto"/>
        <w:ind w:left="431" w:hanging="431"/>
        <w:jc w:val="right"/>
        <w:rPr>
          <w:rFonts w:ascii="Times New Roman" w:eastAsia="Times New Roman" w:hAnsi="Times New Roman" w:cs="Times New Roman"/>
          <w:sz w:val="24"/>
          <w:szCs w:val="24"/>
          <w:lang w:eastAsia="ru-RU"/>
        </w:rPr>
      </w:pPr>
    </w:p>
    <w:p w:rsidR="00680119" w:rsidRPr="00680119" w:rsidRDefault="00680119" w:rsidP="00680119">
      <w:pPr>
        <w:spacing w:before="120" w:after="60" w:line="240" w:lineRule="auto"/>
        <w:ind w:left="431" w:hanging="431"/>
        <w:jc w:val="right"/>
        <w:rPr>
          <w:rFonts w:ascii="Times New Roman" w:eastAsia="Times New Roman" w:hAnsi="Times New Roman" w:cs="Times New Roman"/>
          <w:sz w:val="24"/>
          <w:szCs w:val="24"/>
          <w:lang w:eastAsia="ru-RU"/>
        </w:rPr>
      </w:pPr>
    </w:p>
    <w:p w:rsidR="00680119" w:rsidRPr="00680119" w:rsidRDefault="00680119" w:rsidP="00680119">
      <w:pPr>
        <w:spacing w:before="120" w:after="60" w:line="240" w:lineRule="auto"/>
        <w:ind w:left="431" w:hanging="431"/>
        <w:jc w:val="right"/>
        <w:rPr>
          <w:rFonts w:ascii="Times New Roman" w:eastAsia="Times New Roman" w:hAnsi="Times New Roman" w:cs="Times New Roman"/>
          <w:bCs/>
          <w:sz w:val="24"/>
          <w:szCs w:val="24"/>
          <w:lang w:eastAsia="ru-RU"/>
        </w:rPr>
      </w:pPr>
      <w:r w:rsidRPr="00680119">
        <w:rPr>
          <w:rFonts w:ascii="Times New Roman" w:eastAsia="Times New Roman" w:hAnsi="Times New Roman" w:cs="Times New Roman"/>
          <w:sz w:val="24"/>
          <w:szCs w:val="24"/>
          <w:lang w:eastAsia="ru-RU"/>
        </w:rPr>
        <w:t xml:space="preserve">                                                                                         </w:t>
      </w:r>
    </w:p>
    <w:tbl>
      <w:tblPr>
        <w:tblW w:w="31680" w:type="dxa"/>
        <w:tblInd w:w="-68" w:type="dxa"/>
        <w:tblLook w:val="0000" w:firstRow="0" w:lastRow="0" w:firstColumn="0" w:lastColumn="0" w:noHBand="0" w:noVBand="0"/>
      </w:tblPr>
      <w:tblGrid>
        <w:gridCol w:w="4708"/>
        <w:gridCol w:w="8530"/>
        <w:gridCol w:w="6048"/>
        <w:gridCol w:w="9876"/>
        <w:gridCol w:w="402"/>
        <w:gridCol w:w="340"/>
        <w:gridCol w:w="261"/>
        <w:gridCol w:w="267"/>
        <w:gridCol w:w="260"/>
        <w:gridCol w:w="268"/>
        <w:gridCol w:w="261"/>
        <w:gridCol w:w="267"/>
        <w:gridCol w:w="260"/>
      </w:tblGrid>
      <w:tr w:rsidR="00680119" w:rsidRPr="00680119" w:rsidTr="000C4A81">
        <w:trPr>
          <w:trHeight w:val="300"/>
        </w:trPr>
        <w:tc>
          <w:tcPr>
            <w:tcW w:w="13349" w:type="dxa"/>
            <w:gridSpan w:val="2"/>
            <w:tcBorders>
              <w:top w:val="nil"/>
              <w:left w:val="nil"/>
              <w:bottom w:val="nil"/>
              <w:right w:val="nil"/>
            </w:tcBorders>
            <w:noWrap/>
          </w:tcPr>
          <w:p w:rsidR="00680119" w:rsidRPr="00680119" w:rsidRDefault="00301316" w:rsidP="0068011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СОГЛАСОВАНО: </w:t>
            </w:r>
            <w:r w:rsidR="00680119" w:rsidRPr="0068011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00680119" w:rsidRPr="00680119">
              <w:rPr>
                <w:rFonts w:ascii="Times New Roman" w:eastAsia="Times New Roman" w:hAnsi="Times New Roman" w:cs="Times New Roman"/>
                <w:b/>
                <w:bCs/>
                <w:sz w:val="24"/>
                <w:szCs w:val="24"/>
                <w:lang w:eastAsia="ru-RU"/>
              </w:rPr>
              <w:t xml:space="preserve">УТВЕРЖДАЮ:                                                          </w:t>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Подрядчик                                        </w:t>
            </w:r>
            <w:r w:rsidR="00301316">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sz w:val="24"/>
                <w:szCs w:val="24"/>
                <w:lang w:eastAsia="ru-RU"/>
              </w:rPr>
              <w:t xml:space="preserve">Заказчик </w:t>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ab/>
              <w:t xml:space="preserve">                                                                                                                                    </w:t>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___________________                                                _________________________</w:t>
            </w:r>
          </w:p>
          <w:p w:rsidR="00680119" w:rsidRPr="00680119" w:rsidRDefault="00680119" w:rsidP="00680119">
            <w:pPr>
              <w:spacing w:after="0" w:line="240" w:lineRule="auto"/>
              <w:rPr>
                <w:rFonts w:ascii="Times New Roman" w:eastAsia="Times New Roman" w:hAnsi="Times New Roman" w:cs="Times New Roman"/>
                <w:b/>
                <w:bCs/>
                <w:sz w:val="24"/>
                <w:szCs w:val="24"/>
                <w:lang w:eastAsia="ru-RU"/>
              </w:rPr>
            </w:pPr>
            <w:r w:rsidRPr="00680119">
              <w:rPr>
                <w:rFonts w:ascii="Times New Roman" w:eastAsia="Times New Roman" w:hAnsi="Times New Roman" w:cs="Times New Roman"/>
                <w:sz w:val="24"/>
                <w:szCs w:val="24"/>
                <w:lang w:eastAsia="ru-RU"/>
              </w:rPr>
              <w:t>«______»______________2016г.                              «______»</w:t>
            </w:r>
            <w:r w:rsidR="00301316">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sz w:val="24"/>
                <w:szCs w:val="24"/>
                <w:lang w:eastAsia="ru-RU"/>
              </w:rPr>
              <w:t xml:space="preserve">______________2016г </w:t>
            </w:r>
          </w:p>
        </w:tc>
        <w:tc>
          <w:tcPr>
            <w:tcW w:w="6142"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c>
          <w:tcPr>
            <w:tcW w:w="9311"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b/>
                <w:sz w:val="24"/>
                <w:szCs w:val="24"/>
                <w:lang w:eastAsia="ru-RU"/>
              </w:rPr>
            </w:pPr>
            <w:r w:rsidRPr="00680119">
              <w:rPr>
                <w:rFonts w:ascii="Times New Roman" w:eastAsia="Times New Roman" w:hAnsi="Times New Roman" w:cs="Times New Roman"/>
                <w:b/>
                <w:sz w:val="24"/>
                <w:szCs w:val="24"/>
                <w:lang w:eastAsia="ru-RU"/>
              </w:rPr>
              <w:t>УТВЕРЖДАЮ:</w:t>
            </w:r>
            <w:r w:rsidRPr="00680119">
              <w:rPr>
                <w:rFonts w:ascii="Times New Roman" w:eastAsia="Times New Roman" w:hAnsi="Times New Roman" w:cs="Times New Roman"/>
                <w:b/>
                <w:sz w:val="24"/>
                <w:szCs w:val="24"/>
                <w:lang w:eastAsia="ru-RU"/>
              </w:rPr>
              <w:tab/>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Заказчик</w:t>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ab/>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___________________</w:t>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 " ______________2016г.</w:t>
            </w:r>
          </w:p>
        </w:tc>
        <w:tc>
          <w:tcPr>
            <w:tcW w:w="507"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6"/>
                <w:szCs w:val="16"/>
                <w:lang w:eastAsia="ru-RU"/>
              </w:rPr>
            </w:pPr>
          </w:p>
        </w:tc>
        <w:tc>
          <w:tcPr>
            <w:tcW w:w="1163" w:type="dxa"/>
            <w:gridSpan w:val="4"/>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r>
      <w:tr w:rsidR="00680119" w:rsidRPr="00680119" w:rsidTr="000C4A81">
        <w:trPr>
          <w:trHeight w:val="300"/>
        </w:trPr>
        <w:tc>
          <w:tcPr>
            <w:tcW w:w="19491" w:type="dxa"/>
            <w:gridSpan w:val="3"/>
            <w:tcBorders>
              <w:top w:val="nil"/>
              <w:left w:val="nil"/>
              <w:bottom w:val="nil"/>
              <w:right w:val="nil"/>
            </w:tcBorders>
            <w:noWrap/>
          </w:tcPr>
          <w:p w:rsidR="00680119" w:rsidRPr="00680119" w:rsidRDefault="00680119" w:rsidP="00680119">
            <w:pPr>
              <w:spacing w:after="0" w:line="240" w:lineRule="auto"/>
              <w:ind w:left="674" w:hanging="617"/>
              <w:rPr>
                <w:rFonts w:ascii="Times New Roman" w:eastAsia="Times New Roman" w:hAnsi="Times New Roman" w:cs="Times New Roman"/>
                <w:lang w:eastAsia="ru-RU"/>
              </w:rPr>
            </w:pPr>
          </w:p>
          <w:p w:rsidR="00680119" w:rsidRPr="00680119" w:rsidRDefault="00680119" w:rsidP="00680119">
            <w:pPr>
              <w:spacing w:after="0" w:line="240" w:lineRule="auto"/>
              <w:ind w:left="674" w:hanging="617"/>
              <w:rPr>
                <w:rFonts w:ascii="Times New Roman" w:eastAsia="Times New Roman" w:hAnsi="Times New Roman" w:cs="Times New Roman"/>
                <w:lang w:eastAsia="ru-RU"/>
              </w:rPr>
            </w:pPr>
          </w:p>
        </w:tc>
        <w:tc>
          <w:tcPr>
            <w:tcW w:w="9311"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b/>
                <w:bCs/>
                <w:sz w:val="24"/>
                <w:szCs w:val="24"/>
                <w:lang w:eastAsia="ru-RU"/>
              </w:rPr>
            </w:pPr>
          </w:p>
        </w:tc>
        <w:tc>
          <w:tcPr>
            <w:tcW w:w="507"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300"/>
        </w:trPr>
        <w:tc>
          <w:tcPr>
            <w:tcW w:w="4653"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lang w:eastAsia="ru-RU"/>
              </w:rPr>
            </w:pPr>
          </w:p>
        </w:tc>
        <w:tc>
          <w:tcPr>
            <w:tcW w:w="8696"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c>
          <w:tcPr>
            <w:tcW w:w="6142"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lang w:eastAsia="ru-RU"/>
              </w:rPr>
            </w:pPr>
          </w:p>
        </w:tc>
        <w:tc>
          <w:tcPr>
            <w:tcW w:w="9311"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lang w:eastAsia="ru-RU"/>
              </w:rPr>
            </w:pPr>
          </w:p>
        </w:tc>
        <w:tc>
          <w:tcPr>
            <w:tcW w:w="507"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i/>
                <w:iCs/>
                <w:sz w:val="24"/>
                <w:szCs w:val="24"/>
                <w:lang w:eastAsia="ru-RU"/>
              </w:rPr>
            </w:pPr>
          </w:p>
        </w:tc>
        <w:tc>
          <w:tcPr>
            <w:tcW w:w="297"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r>
      <w:tr w:rsidR="00680119" w:rsidRPr="00680119" w:rsidTr="000C4A81">
        <w:trPr>
          <w:trHeight w:val="149"/>
        </w:trPr>
        <w:tc>
          <w:tcPr>
            <w:tcW w:w="19491" w:type="dxa"/>
            <w:gridSpan w:val="3"/>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p w:rsidR="003B015D" w:rsidRDefault="00680119" w:rsidP="00680119">
            <w:pPr>
              <w:spacing w:after="0" w:line="240" w:lineRule="auto"/>
              <w:rPr>
                <w:rFonts w:ascii="Times New Roman" w:eastAsia="Times New Roman" w:hAnsi="Times New Roman" w:cs="Times New Roman"/>
                <w:b/>
                <w:bCs/>
                <w:sz w:val="28"/>
                <w:szCs w:val="28"/>
                <w:lang w:eastAsia="ru-RU"/>
              </w:rPr>
            </w:pPr>
            <w:r w:rsidRPr="00680119">
              <w:rPr>
                <w:rFonts w:ascii="Times New Roman" w:eastAsia="Times New Roman" w:hAnsi="Times New Roman" w:cs="Times New Roman"/>
                <w:b/>
                <w:bCs/>
                <w:sz w:val="24"/>
                <w:szCs w:val="24"/>
                <w:lang w:eastAsia="ru-RU"/>
              </w:rPr>
              <w:t xml:space="preserve">                                        </w:t>
            </w:r>
            <w:r w:rsidR="003B015D">
              <w:rPr>
                <w:rFonts w:ascii="Times New Roman" w:eastAsia="Times New Roman" w:hAnsi="Times New Roman" w:cs="Times New Roman"/>
                <w:b/>
                <w:bCs/>
                <w:sz w:val="24"/>
                <w:szCs w:val="24"/>
                <w:lang w:eastAsia="ru-RU"/>
              </w:rPr>
              <w:t xml:space="preserve">    </w:t>
            </w:r>
            <w:r w:rsidRPr="00680119">
              <w:rPr>
                <w:rFonts w:ascii="Times New Roman" w:eastAsia="Times New Roman" w:hAnsi="Times New Roman" w:cs="Times New Roman"/>
                <w:b/>
                <w:bCs/>
                <w:sz w:val="28"/>
                <w:szCs w:val="28"/>
                <w:lang w:eastAsia="ru-RU"/>
              </w:rPr>
              <w:t>Локальн</w:t>
            </w:r>
            <w:r w:rsidR="0034742A">
              <w:rPr>
                <w:rFonts w:ascii="Times New Roman" w:eastAsia="Times New Roman" w:hAnsi="Times New Roman" w:cs="Times New Roman"/>
                <w:b/>
                <w:bCs/>
                <w:sz w:val="28"/>
                <w:szCs w:val="28"/>
                <w:lang w:eastAsia="ru-RU"/>
              </w:rPr>
              <w:t>ый</w:t>
            </w:r>
            <w:r w:rsidRPr="00680119">
              <w:rPr>
                <w:rFonts w:ascii="Times New Roman" w:eastAsia="Times New Roman" w:hAnsi="Times New Roman" w:cs="Times New Roman"/>
                <w:b/>
                <w:bCs/>
                <w:sz w:val="28"/>
                <w:szCs w:val="28"/>
                <w:lang w:eastAsia="ru-RU"/>
              </w:rPr>
              <w:t xml:space="preserve"> сметный расчет</w:t>
            </w:r>
            <w:r w:rsidR="000F6BE5">
              <w:rPr>
                <w:rFonts w:ascii="Times New Roman" w:eastAsia="Times New Roman" w:hAnsi="Times New Roman" w:cs="Times New Roman"/>
                <w:b/>
                <w:bCs/>
                <w:sz w:val="28"/>
                <w:szCs w:val="28"/>
                <w:lang w:eastAsia="ru-RU"/>
              </w:rPr>
              <w:t xml:space="preserve"> СМР</w:t>
            </w:r>
            <w:r w:rsidR="00A9402F">
              <w:rPr>
                <w:rFonts w:ascii="Times New Roman" w:eastAsia="Times New Roman" w:hAnsi="Times New Roman" w:cs="Times New Roman"/>
                <w:b/>
                <w:bCs/>
                <w:sz w:val="28"/>
                <w:szCs w:val="28"/>
                <w:lang w:eastAsia="ru-RU"/>
              </w:rPr>
              <w:t xml:space="preserve"> № 2</w:t>
            </w:r>
            <w:r w:rsidR="006D3A74">
              <w:rPr>
                <w:rFonts w:ascii="Times New Roman" w:eastAsia="Times New Roman" w:hAnsi="Times New Roman" w:cs="Times New Roman"/>
                <w:b/>
                <w:bCs/>
                <w:sz w:val="28"/>
                <w:szCs w:val="28"/>
                <w:lang w:eastAsia="ru-RU"/>
              </w:rPr>
              <w:t>.1</w:t>
            </w:r>
            <w:r w:rsidR="000F6BE5">
              <w:rPr>
                <w:rFonts w:ascii="Times New Roman" w:eastAsia="Times New Roman" w:hAnsi="Times New Roman" w:cs="Times New Roman"/>
                <w:b/>
                <w:bCs/>
                <w:sz w:val="28"/>
                <w:szCs w:val="28"/>
                <w:lang w:eastAsia="ru-RU"/>
              </w:rPr>
              <w:t xml:space="preserve">  </w:t>
            </w:r>
          </w:p>
          <w:p w:rsidR="00680119" w:rsidRPr="00680119" w:rsidRDefault="00680119" w:rsidP="00680119">
            <w:pPr>
              <w:spacing w:after="0" w:line="240" w:lineRule="auto"/>
              <w:rPr>
                <w:rFonts w:ascii="Times New Roman" w:eastAsia="Times New Roman" w:hAnsi="Times New Roman" w:cs="Times New Roman"/>
                <w:b/>
                <w:bCs/>
                <w:sz w:val="28"/>
                <w:szCs w:val="28"/>
                <w:lang w:eastAsia="ru-RU"/>
              </w:rPr>
            </w:pPr>
            <w:r w:rsidRPr="00680119">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680119" w:rsidRPr="003B015D" w:rsidTr="003B015D">
              <w:trPr>
                <w:trHeight w:val="315"/>
              </w:trPr>
              <w:tc>
                <w:tcPr>
                  <w:tcW w:w="2656" w:type="dxa"/>
                  <w:tcBorders>
                    <w:top w:val="nil"/>
                    <w:left w:val="nil"/>
                    <w:bottom w:val="nil"/>
                    <w:right w:val="nil"/>
                  </w:tcBorders>
                  <w:noWrap/>
                </w:tcPr>
                <w:p w:rsidR="00301316" w:rsidRDefault="003B015D" w:rsidP="00680119">
                  <w:pPr>
                    <w:spacing w:after="0" w:line="240" w:lineRule="auto"/>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«Н</w:t>
                  </w:r>
                  <w:r w:rsidR="00301316">
                    <w:rPr>
                      <w:rFonts w:ascii="Times New Roman" w:eastAsia="Times New Roman" w:hAnsi="Times New Roman" w:cs="Times New Roman"/>
                      <w:b/>
                      <w:bCs/>
                      <w:sz w:val="26"/>
                      <w:szCs w:val="26"/>
                      <w:lang w:eastAsia="ru-RU"/>
                    </w:rPr>
                    <w:t>а реконструкцию производственных помещений</w:t>
                  </w: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 xml:space="preserve">здания </w:t>
                  </w:r>
                </w:p>
                <w:p w:rsidR="003B015D" w:rsidRDefault="003B015D" w:rsidP="00680119">
                  <w:pPr>
                    <w:spacing w:after="0" w:line="240" w:lineRule="auto"/>
                    <w:rPr>
                      <w:rFonts w:ascii="Times New Roman" w:eastAsia="Times New Roman" w:hAnsi="Times New Roman" w:cs="Times New Roman"/>
                      <w:b/>
                      <w:bCs/>
                      <w:sz w:val="26"/>
                      <w:szCs w:val="26"/>
                      <w:lang w:eastAsia="ru-RU"/>
                    </w:rPr>
                  </w:pPr>
                  <w:r w:rsidRPr="003B015D">
                    <w:rPr>
                      <w:rFonts w:ascii="Times New Roman" w:eastAsia="Times New Roman" w:hAnsi="Times New Roman" w:cs="Times New Roman"/>
                      <w:b/>
                      <w:bCs/>
                      <w:sz w:val="26"/>
                      <w:szCs w:val="26"/>
                      <w:lang w:eastAsia="ru-RU"/>
                    </w:rPr>
                    <w:t>АТС-2</w:t>
                  </w:r>
                  <w:r w:rsidR="00573F1C">
                    <w:rPr>
                      <w:rFonts w:ascii="Times New Roman" w:eastAsia="Times New Roman" w:hAnsi="Times New Roman" w:cs="Times New Roman"/>
                      <w:b/>
                      <w:bCs/>
                      <w:sz w:val="26"/>
                      <w:szCs w:val="26"/>
                      <w:lang w:eastAsia="ru-RU"/>
                    </w:rPr>
                    <w:t>84</w:t>
                  </w:r>
                  <w:r w:rsidRPr="003B015D">
                    <w:rPr>
                      <w:rFonts w:ascii="Times New Roman" w:eastAsia="Times New Roman" w:hAnsi="Times New Roman" w:cs="Times New Roman"/>
                      <w:b/>
                      <w:bCs/>
                      <w:sz w:val="26"/>
                      <w:szCs w:val="26"/>
                      <w:lang w:eastAsia="ru-RU"/>
                    </w:rPr>
                    <w:t xml:space="preserve">, </w:t>
                  </w:r>
                  <w:r w:rsidR="00C870C2">
                    <w:rPr>
                      <w:rFonts w:ascii="Times New Roman" w:eastAsia="Times New Roman" w:hAnsi="Times New Roman" w:cs="Times New Roman"/>
                      <w:b/>
                      <w:bCs/>
                      <w:sz w:val="26"/>
                      <w:szCs w:val="26"/>
                      <w:lang w:eastAsia="ru-RU"/>
                    </w:rPr>
                    <w:t xml:space="preserve">4 </w:t>
                  </w:r>
                  <w:r w:rsidRPr="003B015D">
                    <w:rPr>
                      <w:rFonts w:ascii="Times New Roman" w:eastAsia="Times New Roman" w:hAnsi="Times New Roman" w:cs="Times New Roman"/>
                      <w:b/>
                      <w:bCs/>
                      <w:sz w:val="26"/>
                      <w:szCs w:val="26"/>
                      <w:lang w:eastAsia="ru-RU"/>
                    </w:rPr>
                    <w:t>эт. для размещения центрального архива ПАО</w:t>
                  </w: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«Башинформсвязь»,</w:t>
                  </w:r>
                </w:p>
                <w:p w:rsidR="00680119" w:rsidRPr="003B015D" w:rsidRDefault="003B015D" w:rsidP="003B015D">
                  <w:pPr>
                    <w:spacing w:after="0" w:line="240" w:lineRule="auto"/>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расположенного</w:t>
                  </w: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 xml:space="preserve">по адресу: г. Уфа ул. Российская, д.19.                                                                       </w:t>
                  </w:r>
                  <w:r w:rsidR="00680119" w:rsidRPr="003B015D">
                    <w:rPr>
                      <w:rFonts w:ascii="Times New Roman" w:eastAsia="Times New Roman" w:hAnsi="Times New Roman" w:cs="Times New Roman"/>
                      <w:i/>
                      <w:iCs/>
                      <w:sz w:val="26"/>
                      <w:szCs w:val="26"/>
                      <w:lang w:eastAsia="ru-RU"/>
                    </w:rPr>
                    <w:t xml:space="preserve">             (наименование работ и затрат, наименование объекта)</w:t>
                  </w:r>
                </w:p>
              </w:tc>
            </w:tr>
          </w:tbl>
          <w:p w:rsidR="00680119" w:rsidRPr="00680119" w:rsidRDefault="00680119" w:rsidP="00680119">
            <w:pPr>
              <w:spacing w:after="0" w:line="240" w:lineRule="auto"/>
              <w:rPr>
                <w:rFonts w:ascii="Times New Roman" w:eastAsia="Times New Roman" w:hAnsi="Times New Roman" w:cs="Times New Roman"/>
                <w:sz w:val="28"/>
                <w:szCs w:val="28"/>
                <w:lang w:eastAsia="ru-RU"/>
              </w:rPr>
            </w:pPr>
            <w:r w:rsidRPr="00680119">
              <w:rPr>
                <w:rFonts w:ascii="Times New Roman" w:eastAsia="Times New Roman" w:hAnsi="Times New Roman" w:cs="Times New Roman"/>
                <w:b/>
                <w:bCs/>
                <w:sz w:val="28"/>
                <w:szCs w:val="28"/>
                <w:lang w:eastAsia="ru-RU"/>
              </w:rPr>
              <w:t xml:space="preserve">                                                 </w:t>
            </w:r>
          </w:p>
        </w:tc>
        <w:tc>
          <w:tcPr>
            <w:tcW w:w="9311" w:type="dxa"/>
            <w:tcBorders>
              <w:top w:val="nil"/>
              <w:left w:val="nil"/>
              <w:bottom w:val="nil"/>
              <w:right w:val="nil"/>
            </w:tcBorders>
            <w:noWrap/>
          </w:tcPr>
          <w:tbl>
            <w:tblPr>
              <w:tblW w:w="14600" w:type="dxa"/>
              <w:tblInd w:w="85" w:type="dxa"/>
              <w:tblLook w:val="0000" w:firstRow="0" w:lastRow="0" w:firstColumn="0" w:lastColumn="0" w:noHBand="0" w:noVBand="0"/>
            </w:tblPr>
            <w:tblGrid>
              <w:gridCol w:w="1565"/>
              <w:gridCol w:w="1727"/>
              <w:gridCol w:w="3107"/>
              <w:gridCol w:w="1727"/>
              <w:gridCol w:w="1449"/>
            </w:tblGrid>
            <w:tr w:rsidR="00680119" w:rsidRPr="00680119" w:rsidTr="000C4A81">
              <w:trPr>
                <w:gridAfter w:val="1"/>
                <w:wAfter w:w="2265" w:type="dxa"/>
                <w:trHeight w:val="300"/>
              </w:trPr>
              <w:tc>
                <w:tcPr>
                  <w:tcW w:w="9758" w:type="dxa"/>
                  <w:gridSpan w:val="3"/>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r>
            <w:tr w:rsidR="00680119" w:rsidRPr="00680119" w:rsidTr="000C4A81">
              <w:trPr>
                <w:trHeight w:val="300"/>
              </w:trPr>
              <w:tc>
                <w:tcPr>
                  <w:tcW w:w="14600" w:type="dxa"/>
                  <w:gridSpan w:val="5"/>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gridAfter w:val="3"/>
                <w:wAfter w:w="9698" w:type="dxa"/>
                <w:trHeight w:val="300"/>
              </w:trPr>
              <w:tc>
                <w:tcPr>
                  <w:tcW w:w="2325"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r>
            <w:tr w:rsidR="00680119" w:rsidRPr="00680119" w:rsidTr="000C4A81">
              <w:trPr>
                <w:gridAfter w:val="3"/>
                <w:wAfter w:w="9698" w:type="dxa"/>
                <w:trHeight w:val="300"/>
              </w:trPr>
              <w:tc>
                <w:tcPr>
                  <w:tcW w:w="2325"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24"/>
                      <w:szCs w:val="24"/>
                      <w:lang w:eastAsia="ru-RU"/>
                    </w:rPr>
                  </w:pPr>
                </w:p>
              </w:tc>
            </w:tr>
            <w:tr w:rsidR="00680119" w:rsidRPr="00680119" w:rsidTr="000C4A81">
              <w:trPr>
                <w:trHeight w:val="149"/>
              </w:trPr>
              <w:tc>
                <w:tcPr>
                  <w:tcW w:w="14600" w:type="dxa"/>
                  <w:gridSpan w:val="5"/>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149"/>
              </w:trPr>
              <w:tc>
                <w:tcPr>
                  <w:tcW w:w="14600" w:type="dxa"/>
                  <w:gridSpan w:val="5"/>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149"/>
              </w:trPr>
              <w:tc>
                <w:tcPr>
                  <w:tcW w:w="14600" w:type="dxa"/>
                  <w:gridSpan w:val="5"/>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149"/>
              </w:trPr>
              <w:tc>
                <w:tcPr>
                  <w:tcW w:w="14600" w:type="dxa"/>
                  <w:gridSpan w:val="5"/>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300"/>
              </w:trPr>
              <w:tc>
                <w:tcPr>
                  <w:tcW w:w="14600" w:type="dxa"/>
                  <w:gridSpan w:val="5"/>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gridAfter w:val="3"/>
                <w:wAfter w:w="9698" w:type="dxa"/>
                <w:trHeight w:val="315"/>
              </w:trPr>
              <w:tc>
                <w:tcPr>
                  <w:tcW w:w="2325"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bl>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b/>
                <w:bCs/>
                <w:lang w:eastAsia="ru-RU"/>
              </w:rPr>
            </w:pPr>
          </w:p>
        </w:tc>
        <w:tc>
          <w:tcPr>
            <w:tcW w:w="410"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300"/>
        </w:trPr>
        <w:tc>
          <w:tcPr>
            <w:tcW w:w="19491" w:type="dxa"/>
            <w:gridSpan w:val="3"/>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                                                                      </w:t>
            </w:r>
          </w:p>
          <w:p w:rsidR="00680119" w:rsidRPr="00680119" w:rsidRDefault="00680119" w:rsidP="00680119">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                                                                        </w:t>
            </w:r>
          </w:p>
        </w:tc>
        <w:tc>
          <w:tcPr>
            <w:tcW w:w="9311"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lang w:eastAsia="ru-RU"/>
              </w:rPr>
            </w:pPr>
          </w:p>
        </w:tc>
        <w:tc>
          <w:tcPr>
            <w:tcW w:w="410"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24"/>
                <w:szCs w:val="24"/>
                <w:lang w:eastAsia="ru-RU"/>
              </w:rPr>
            </w:pPr>
          </w:p>
        </w:tc>
      </w:tr>
      <w:tr w:rsidR="00680119" w:rsidRPr="00680119" w:rsidTr="000C4A81">
        <w:trPr>
          <w:trHeight w:val="300"/>
        </w:trPr>
        <w:tc>
          <w:tcPr>
            <w:tcW w:w="4653"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r>
      <w:tr w:rsidR="00680119" w:rsidRPr="00680119" w:rsidTr="000C4A81">
        <w:trPr>
          <w:trHeight w:val="300"/>
        </w:trPr>
        <w:tc>
          <w:tcPr>
            <w:tcW w:w="4653"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680119" w:rsidRPr="00680119" w:rsidRDefault="00680119" w:rsidP="00680119">
            <w:pPr>
              <w:spacing w:after="0" w:line="240" w:lineRule="auto"/>
              <w:jc w:val="right"/>
              <w:rPr>
                <w:rFonts w:ascii="Times New Roman" w:eastAsia="Times New Roman" w:hAnsi="Times New Roman" w:cs="Times New Roman"/>
                <w:sz w:val="16"/>
                <w:szCs w:val="16"/>
                <w:lang w:eastAsia="ru-RU"/>
              </w:rPr>
            </w:pPr>
          </w:p>
        </w:tc>
      </w:tr>
    </w:tbl>
    <w:p w:rsidR="00680119" w:rsidRPr="00680119" w:rsidRDefault="00680119" w:rsidP="00680119">
      <w:pPr>
        <w:spacing w:after="0" w:line="240" w:lineRule="auto"/>
        <w:rPr>
          <w:rFonts w:ascii="Times New Roman" w:eastAsia="Times New Roman" w:hAnsi="Times New Roman" w:cs="Times New Roman"/>
          <w:sz w:val="24"/>
          <w:szCs w:val="24"/>
          <w:lang w:eastAsia="ru-RU"/>
        </w:rPr>
      </w:pPr>
    </w:p>
    <w:tbl>
      <w:tblPr>
        <w:tblW w:w="9967" w:type="dxa"/>
        <w:tblInd w:w="-5"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680119" w:rsidRPr="00680119" w:rsidTr="0034742A">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осн.</w:t>
            </w:r>
            <w:r w:rsidRPr="00680119">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осн.</w:t>
            </w:r>
            <w:r w:rsidRPr="00680119">
              <w:rPr>
                <w:rFonts w:ascii="Times New Roman" w:eastAsia="Times New Roman" w:hAnsi="Times New Roman" w:cs="Times New Roman"/>
                <w:sz w:val="18"/>
                <w:szCs w:val="18"/>
                <w:lang w:eastAsia="ru-RU"/>
              </w:rPr>
              <w:br/>
              <w:t>раб.</w:t>
            </w:r>
            <w:r w:rsidRPr="00680119">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мех.</w:t>
            </w:r>
            <w:r w:rsidRPr="00680119">
              <w:rPr>
                <w:rFonts w:ascii="Times New Roman" w:eastAsia="Times New Roman" w:hAnsi="Times New Roman" w:cs="Times New Roman"/>
                <w:sz w:val="18"/>
                <w:szCs w:val="18"/>
                <w:lang w:eastAsia="ru-RU"/>
              </w:rPr>
              <w:br/>
              <w:t>Всего</w:t>
            </w:r>
          </w:p>
        </w:tc>
      </w:tr>
      <w:tr w:rsidR="00680119" w:rsidRPr="00680119" w:rsidTr="0034742A">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20"/>
                <w:szCs w:val="18"/>
                <w:lang w:eastAsia="ru-RU"/>
              </w:rPr>
            </w:pPr>
            <w:r w:rsidRPr="00680119">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r>
      <w:tr w:rsidR="00680119" w:rsidRPr="00680119" w:rsidTr="0034742A">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20"/>
                <w:szCs w:val="18"/>
                <w:lang w:eastAsia="ru-RU"/>
              </w:rPr>
            </w:pPr>
            <w:r w:rsidRPr="00680119">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80119" w:rsidRPr="00680119" w:rsidRDefault="00680119" w:rsidP="00680119">
            <w:pPr>
              <w:spacing w:after="0" w:line="240" w:lineRule="auto"/>
              <w:rPr>
                <w:rFonts w:ascii="Times New Roman" w:eastAsia="Times New Roman" w:hAnsi="Times New Roman" w:cs="Times New Roman"/>
                <w:sz w:val="18"/>
                <w:szCs w:val="18"/>
                <w:lang w:eastAsia="ru-RU"/>
              </w:rPr>
            </w:pPr>
          </w:p>
        </w:tc>
      </w:tr>
      <w:tr w:rsidR="00680119" w:rsidRPr="00680119" w:rsidTr="0034742A">
        <w:trPr>
          <w:trHeight w:val="255"/>
        </w:trPr>
        <w:tc>
          <w:tcPr>
            <w:tcW w:w="409" w:type="dxa"/>
            <w:tcBorders>
              <w:top w:val="nil"/>
              <w:left w:val="single" w:sz="4" w:space="0" w:color="auto"/>
              <w:bottom w:val="single" w:sz="4" w:space="0" w:color="auto"/>
              <w:right w:val="single" w:sz="4" w:space="0" w:color="auto"/>
            </w:tcBorders>
            <w:noWrap/>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680119" w:rsidRPr="00680119" w:rsidRDefault="00680119" w:rsidP="00680119">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17</w:t>
            </w:r>
          </w:p>
        </w:tc>
      </w:tr>
    </w:tbl>
    <w:p w:rsidR="00680119" w:rsidRPr="00680119" w:rsidRDefault="00680119" w:rsidP="00680119">
      <w:pPr>
        <w:spacing w:after="0" w:line="240" w:lineRule="atLeast"/>
        <w:ind w:right="4"/>
        <w:rPr>
          <w:rFonts w:ascii="Times New Roman" w:eastAsia="Times New Roman" w:hAnsi="Times New Roman" w:cs="Times New Roman"/>
          <w:sz w:val="24"/>
          <w:szCs w:val="24"/>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680119" w:rsidRPr="00680119" w:rsidRDefault="00680119" w:rsidP="00680119">
      <w:pPr>
        <w:spacing w:after="0" w:line="240" w:lineRule="atLeast"/>
        <w:ind w:right="4"/>
        <w:rPr>
          <w:rFonts w:ascii="Times New Roman" w:eastAsia="Times New Roman" w:hAnsi="Times New Roman" w:cs="Times New Roman"/>
          <w:sz w:val="20"/>
          <w:szCs w:val="20"/>
          <w:lang w:eastAsia="ru-RU"/>
        </w:rPr>
      </w:pPr>
      <w:r w:rsidRPr="00680119">
        <w:rPr>
          <w:rFonts w:ascii="Times New Roman" w:eastAsia="Times New Roman" w:hAnsi="Times New Roman" w:cs="Times New Roman"/>
          <w:sz w:val="20"/>
          <w:szCs w:val="20"/>
          <w:lang w:eastAsia="ru-RU"/>
        </w:rPr>
        <w:t>Составил:</w:t>
      </w:r>
    </w:p>
    <w:p w:rsidR="00680119" w:rsidRDefault="00680119" w:rsidP="00680119">
      <w:pPr>
        <w:spacing w:after="0" w:line="240" w:lineRule="atLeast"/>
        <w:ind w:right="4"/>
        <w:rPr>
          <w:rFonts w:ascii="Times New Roman" w:eastAsia="Times New Roman" w:hAnsi="Times New Roman" w:cs="Times New Roman"/>
          <w:sz w:val="20"/>
          <w:szCs w:val="20"/>
          <w:lang w:eastAsia="ru-RU"/>
        </w:rPr>
      </w:pPr>
      <w:r w:rsidRPr="00680119">
        <w:rPr>
          <w:rFonts w:ascii="Times New Roman" w:eastAsia="Times New Roman" w:hAnsi="Times New Roman" w:cs="Times New Roman"/>
          <w:sz w:val="20"/>
          <w:szCs w:val="20"/>
          <w:lang w:eastAsia="ru-RU"/>
        </w:rPr>
        <w:t>Проверил:</w:t>
      </w: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C870C2" w:rsidRDefault="000F6BE5" w:rsidP="00680119">
      <w:pPr>
        <w:spacing w:after="0" w:line="240" w:lineRule="atLeast"/>
        <w:ind w:right="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A9402F" w:rsidRPr="00680119" w:rsidRDefault="00A9402F" w:rsidP="00A9402F">
      <w:pPr>
        <w:spacing w:after="0" w:line="240" w:lineRule="auto"/>
        <w:jc w:val="right"/>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lastRenderedPageBreak/>
        <w:t>Приложение №2</w:t>
      </w:r>
      <w:r w:rsidR="00290062">
        <w:rPr>
          <w:rFonts w:ascii="Times New Roman" w:eastAsia="Times New Roman" w:hAnsi="Times New Roman" w:cs="Times New Roman"/>
          <w:sz w:val="24"/>
          <w:szCs w:val="24"/>
          <w:lang w:eastAsia="ru-RU"/>
        </w:rPr>
        <w:t xml:space="preserve"> </w:t>
      </w:r>
      <w:bookmarkStart w:id="0" w:name="_GoBack"/>
      <w:bookmarkEnd w:id="0"/>
      <w:r w:rsidRPr="00680119">
        <w:rPr>
          <w:rFonts w:ascii="Times New Roman" w:eastAsia="Times New Roman" w:hAnsi="Times New Roman" w:cs="Times New Roman"/>
          <w:sz w:val="24"/>
          <w:szCs w:val="24"/>
          <w:lang w:eastAsia="ru-RU"/>
        </w:rPr>
        <w:t xml:space="preserve"> к Договору</w:t>
      </w:r>
      <w:r>
        <w:rPr>
          <w:rFonts w:ascii="Times New Roman" w:eastAsia="Times New Roman" w:hAnsi="Times New Roman" w:cs="Times New Roman"/>
          <w:sz w:val="24"/>
          <w:szCs w:val="24"/>
          <w:lang w:eastAsia="ru-RU"/>
        </w:rPr>
        <w:t>№</w:t>
      </w:r>
      <w:r w:rsidRPr="00680119">
        <w:rPr>
          <w:rFonts w:ascii="Times New Roman" w:eastAsia="Times New Roman" w:hAnsi="Times New Roman" w:cs="Times New Roman"/>
          <w:sz w:val="24"/>
          <w:szCs w:val="24"/>
          <w:lang w:eastAsia="ru-RU"/>
        </w:rPr>
        <w:t xml:space="preserve"> </w:t>
      </w:r>
    </w:p>
    <w:p w:rsidR="00A9402F" w:rsidRPr="00680119" w:rsidRDefault="00A9402F" w:rsidP="00A9402F">
      <w:pPr>
        <w:spacing w:before="120" w:after="60" w:line="240" w:lineRule="auto"/>
        <w:ind w:left="431" w:hanging="431"/>
        <w:rPr>
          <w:rFonts w:ascii="Times New Roman" w:eastAsia="Times New Roman" w:hAnsi="Times New Roman" w:cs="Times New Roman"/>
          <w:bCs/>
          <w:sz w:val="24"/>
          <w:szCs w:val="24"/>
          <w:lang w:eastAsia="ru-RU"/>
        </w:rPr>
      </w:pPr>
      <w:r w:rsidRPr="00680119">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bCs/>
          <w:sz w:val="24"/>
          <w:szCs w:val="24"/>
          <w:lang w:eastAsia="ru-RU"/>
        </w:rPr>
        <w:t xml:space="preserve"> от </w:t>
      </w:r>
      <w:r>
        <w:rPr>
          <w:rFonts w:ascii="Times New Roman" w:eastAsia="Times New Roman" w:hAnsi="Times New Roman" w:cs="Times New Roman"/>
          <w:bCs/>
          <w:sz w:val="24"/>
          <w:szCs w:val="24"/>
          <w:lang w:eastAsia="ru-RU"/>
        </w:rPr>
        <w:t>«</w:t>
      </w:r>
      <w:r w:rsidRPr="00680119">
        <w:rPr>
          <w:rFonts w:ascii="Times New Roman" w:eastAsia="Times New Roman" w:hAnsi="Times New Roman" w:cs="Times New Roman"/>
          <w:bCs/>
          <w:sz w:val="24"/>
          <w:szCs w:val="24"/>
          <w:lang w:eastAsia="ru-RU"/>
        </w:rPr>
        <w:t>__</w:t>
      </w:r>
      <w:r>
        <w:rPr>
          <w:rFonts w:ascii="Times New Roman" w:eastAsia="Times New Roman" w:hAnsi="Times New Roman" w:cs="Times New Roman"/>
          <w:bCs/>
          <w:sz w:val="24"/>
          <w:szCs w:val="24"/>
          <w:lang w:eastAsia="ru-RU"/>
        </w:rPr>
        <w:t xml:space="preserve">» </w:t>
      </w:r>
      <w:r w:rsidRPr="00680119">
        <w:rPr>
          <w:rFonts w:ascii="Times New Roman" w:eastAsia="Times New Roman" w:hAnsi="Times New Roman" w:cs="Times New Roman"/>
          <w:bCs/>
          <w:sz w:val="24"/>
          <w:szCs w:val="24"/>
          <w:lang w:eastAsia="ru-RU"/>
        </w:rPr>
        <w:t>_______</w:t>
      </w:r>
      <w:r>
        <w:rPr>
          <w:rFonts w:ascii="Times New Roman" w:eastAsia="Times New Roman" w:hAnsi="Times New Roman" w:cs="Times New Roman"/>
          <w:bCs/>
          <w:sz w:val="24"/>
          <w:szCs w:val="24"/>
          <w:lang w:eastAsia="ru-RU"/>
        </w:rPr>
        <w:t>______</w:t>
      </w:r>
      <w:r w:rsidRPr="00680119">
        <w:rPr>
          <w:rFonts w:ascii="Times New Roman" w:eastAsia="Times New Roman" w:hAnsi="Times New Roman" w:cs="Times New Roman"/>
          <w:bCs/>
          <w:sz w:val="24"/>
          <w:szCs w:val="24"/>
          <w:lang w:eastAsia="ru-RU"/>
        </w:rPr>
        <w:t xml:space="preserve"> 2016г.</w:t>
      </w: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A9402F" w:rsidRDefault="00A9402F" w:rsidP="00680119">
      <w:pPr>
        <w:spacing w:after="0" w:line="240" w:lineRule="atLeast"/>
        <w:ind w:right="4"/>
        <w:rPr>
          <w:rFonts w:ascii="Times New Roman" w:eastAsia="Times New Roman" w:hAnsi="Times New Roman" w:cs="Times New Roman"/>
          <w:sz w:val="20"/>
          <w:szCs w:val="20"/>
          <w:lang w:eastAsia="ru-RU"/>
        </w:rPr>
      </w:pPr>
    </w:p>
    <w:p w:rsidR="00A9402F" w:rsidRDefault="00A9402F" w:rsidP="00680119">
      <w:pPr>
        <w:spacing w:after="0" w:line="240" w:lineRule="atLeast"/>
        <w:ind w:right="4"/>
        <w:rPr>
          <w:rFonts w:ascii="Times New Roman" w:eastAsia="Times New Roman" w:hAnsi="Times New Roman" w:cs="Times New Roman"/>
          <w:sz w:val="20"/>
          <w:szCs w:val="20"/>
          <w:lang w:eastAsia="ru-RU"/>
        </w:rPr>
      </w:pPr>
    </w:p>
    <w:p w:rsidR="00A9402F" w:rsidRDefault="00A9402F"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tbl>
      <w:tblPr>
        <w:tblW w:w="31680" w:type="dxa"/>
        <w:tblInd w:w="-68" w:type="dxa"/>
        <w:tblLook w:val="0000" w:firstRow="0" w:lastRow="0" w:firstColumn="0" w:lastColumn="0" w:noHBand="0" w:noVBand="0"/>
      </w:tblPr>
      <w:tblGrid>
        <w:gridCol w:w="4708"/>
        <w:gridCol w:w="8530"/>
        <w:gridCol w:w="6048"/>
        <w:gridCol w:w="9876"/>
        <w:gridCol w:w="402"/>
        <w:gridCol w:w="340"/>
        <w:gridCol w:w="261"/>
        <w:gridCol w:w="267"/>
        <w:gridCol w:w="260"/>
        <w:gridCol w:w="268"/>
        <w:gridCol w:w="261"/>
        <w:gridCol w:w="267"/>
        <w:gridCol w:w="260"/>
      </w:tblGrid>
      <w:tr w:rsidR="000F6BE5" w:rsidRPr="00680119" w:rsidTr="00BC0065">
        <w:trPr>
          <w:trHeight w:val="300"/>
        </w:trPr>
        <w:tc>
          <w:tcPr>
            <w:tcW w:w="13349" w:type="dxa"/>
            <w:gridSpan w:val="2"/>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СОГЛАСОВАНО: </w:t>
            </w:r>
            <w:r w:rsidRPr="0068011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Pr="00680119">
              <w:rPr>
                <w:rFonts w:ascii="Times New Roman" w:eastAsia="Times New Roman" w:hAnsi="Times New Roman" w:cs="Times New Roman"/>
                <w:b/>
                <w:bCs/>
                <w:sz w:val="24"/>
                <w:szCs w:val="24"/>
                <w:lang w:eastAsia="ru-RU"/>
              </w:rPr>
              <w:t xml:space="preserve">УТВЕРЖДАЮ:                                                          </w:t>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Подрядчик                                        </w:t>
            </w:r>
            <w:r>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sz w:val="24"/>
                <w:szCs w:val="24"/>
                <w:lang w:eastAsia="ru-RU"/>
              </w:rPr>
              <w:t xml:space="preserve">Заказчик </w:t>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ab/>
              <w:t xml:space="preserve">                                                                                                                                    </w:t>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___________________                                                _________________________</w:t>
            </w:r>
          </w:p>
          <w:p w:rsidR="000F6BE5" w:rsidRPr="00680119" w:rsidRDefault="000F6BE5" w:rsidP="00BC0065">
            <w:pPr>
              <w:spacing w:after="0" w:line="240" w:lineRule="auto"/>
              <w:rPr>
                <w:rFonts w:ascii="Times New Roman" w:eastAsia="Times New Roman" w:hAnsi="Times New Roman" w:cs="Times New Roman"/>
                <w:b/>
                <w:bCs/>
                <w:sz w:val="24"/>
                <w:szCs w:val="24"/>
                <w:lang w:eastAsia="ru-RU"/>
              </w:rPr>
            </w:pPr>
            <w:r w:rsidRPr="00680119">
              <w:rPr>
                <w:rFonts w:ascii="Times New Roman" w:eastAsia="Times New Roman" w:hAnsi="Times New Roman" w:cs="Times New Roman"/>
                <w:sz w:val="24"/>
                <w:szCs w:val="24"/>
                <w:lang w:eastAsia="ru-RU"/>
              </w:rPr>
              <w:t>«______»______________2016г.                              «______»</w:t>
            </w:r>
            <w:r>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sz w:val="24"/>
                <w:szCs w:val="24"/>
                <w:lang w:eastAsia="ru-RU"/>
              </w:rPr>
              <w:t xml:space="preserve">______________2016г </w:t>
            </w:r>
          </w:p>
        </w:tc>
        <w:tc>
          <w:tcPr>
            <w:tcW w:w="6142"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c>
          <w:tcPr>
            <w:tcW w:w="9311"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b/>
                <w:sz w:val="24"/>
                <w:szCs w:val="24"/>
                <w:lang w:eastAsia="ru-RU"/>
              </w:rPr>
            </w:pPr>
            <w:r w:rsidRPr="00680119">
              <w:rPr>
                <w:rFonts w:ascii="Times New Roman" w:eastAsia="Times New Roman" w:hAnsi="Times New Roman" w:cs="Times New Roman"/>
                <w:b/>
                <w:sz w:val="24"/>
                <w:szCs w:val="24"/>
                <w:lang w:eastAsia="ru-RU"/>
              </w:rPr>
              <w:t>УТВЕРЖДАЮ:</w:t>
            </w:r>
            <w:r w:rsidRPr="00680119">
              <w:rPr>
                <w:rFonts w:ascii="Times New Roman" w:eastAsia="Times New Roman" w:hAnsi="Times New Roman" w:cs="Times New Roman"/>
                <w:b/>
                <w:sz w:val="24"/>
                <w:szCs w:val="24"/>
                <w:lang w:eastAsia="ru-RU"/>
              </w:rPr>
              <w:tab/>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Заказчик</w:t>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ab/>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___________________</w:t>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 " ______________2016г.</w:t>
            </w:r>
          </w:p>
        </w:tc>
        <w:tc>
          <w:tcPr>
            <w:tcW w:w="507"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6"/>
                <w:szCs w:val="16"/>
                <w:lang w:eastAsia="ru-RU"/>
              </w:rPr>
            </w:pPr>
          </w:p>
        </w:tc>
        <w:tc>
          <w:tcPr>
            <w:tcW w:w="1163" w:type="dxa"/>
            <w:gridSpan w:val="4"/>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b/>
                <w:bCs/>
                <w:sz w:val="24"/>
                <w:szCs w:val="24"/>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r>
      <w:tr w:rsidR="000F6BE5" w:rsidRPr="00680119" w:rsidTr="00BC0065">
        <w:trPr>
          <w:trHeight w:val="300"/>
        </w:trPr>
        <w:tc>
          <w:tcPr>
            <w:tcW w:w="19491" w:type="dxa"/>
            <w:gridSpan w:val="3"/>
            <w:tcBorders>
              <w:top w:val="nil"/>
              <w:left w:val="nil"/>
              <w:bottom w:val="nil"/>
              <w:right w:val="nil"/>
            </w:tcBorders>
            <w:noWrap/>
          </w:tcPr>
          <w:p w:rsidR="000F6BE5" w:rsidRPr="00680119" w:rsidRDefault="000F6BE5" w:rsidP="00BC0065">
            <w:pPr>
              <w:spacing w:after="0" w:line="240" w:lineRule="auto"/>
              <w:ind w:left="674" w:hanging="617"/>
              <w:rPr>
                <w:rFonts w:ascii="Times New Roman" w:eastAsia="Times New Roman" w:hAnsi="Times New Roman" w:cs="Times New Roman"/>
                <w:lang w:eastAsia="ru-RU"/>
              </w:rPr>
            </w:pPr>
          </w:p>
          <w:p w:rsidR="000F6BE5" w:rsidRPr="00680119" w:rsidRDefault="000F6BE5" w:rsidP="00BC0065">
            <w:pPr>
              <w:spacing w:after="0" w:line="240" w:lineRule="auto"/>
              <w:ind w:left="674" w:hanging="617"/>
              <w:rPr>
                <w:rFonts w:ascii="Times New Roman" w:eastAsia="Times New Roman" w:hAnsi="Times New Roman" w:cs="Times New Roman"/>
                <w:lang w:eastAsia="ru-RU"/>
              </w:rPr>
            </w:pPr>
          </w:p>
        </w:tc>
        <w:tc>
          <w:tcPr>
            <w:tcW w:w="9311"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b/>
                <w:bCs/>
                <w:sz w:val="24"/>
                <w:szCs w:val="24"/>
                <w:lang w:eastAsia="ru-RU"/>
              </w:rPr>
            </w:pPr>
          </w:p>
        </w:tc>
        <w:tc>
          <w:tcPr>
            <w:tcW w:w="507"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300"/>
        </w:trPr>
        <w:tc>
          <w:tcPr>
            <w:tcW w:w="4653"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lang w:eastAsia="ru-RU"/>
              </w:rPr>
            </w:pPr>
          </w:p>
        </w:tc>
        <w:tc>
          <w:tcPr>
            <w:tcW w:w="8696"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c>
          <w:tcPr>
            <w:tcW w:w="6142"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lang w:eastAsia="ru-RU"/>
              </w:rPr>
            </w:pPr>
          </w:p>
        </w:tc>
        <w:tc>
          <w:tcPr>
            <w:tcW w:w="9311"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lang w:eastAsia="ru-RU"/>
              </w:rPr>
            </w:pPr>
          </w:p>
        </w:tc>
        <w:tc>
          <w:tcPr>
            <w:tcW w:w="507"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i/>
                <w:iCs/>
                <w:lang w:eastAsia="ru-RU"/>
              </w:rPr>
            </w:pPr>
          </w:p>
        </w:tc>
        <w:tc>
          <w:tcPr>
            <w:tcW w:w="410"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i/>
                <w:iCs/>
                <w:sz w:val="24"/>
                <w:szCs w:val="24"/>
                <w:lang w:eastAsia="ru-RU"/>
              </w:rPr>
            </w:pPr>
          </w:p>
        </w:tc>
        <w:tc>
          <w:tcPr>
            <w:tcW w:w="297"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r>
      <w:tr w:rsidR="000F6BE5" w:rsidRPr="00680119" w:rsidTr="00BC0065">
        <w:trPr>
          <w:trHeight w:val="149"/>
        </w:trPr>
        <w:tc>
          <w:tcPr>
            <w:tcW w:w="19491" w:type="dxa"/>
            <w:gridSpan w:val="3"/>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p w:rsidR="000F6BE5" w:rsidRDefault="000F6BE5" w:rsidP="00BC0065">
            <w:pPr>
              <w:spacing w:after="0" w:line="240" w:lineRule="auto"/>
              <w:rPr>
                <w:rFonts w:ascii="Times New Roman" w:eastAsia="Times New Roman" w:hAnsi="Times New Roman" w:cs="Times New Roman"/>
                <w:b/>
                <w:bCs/>
                <w:sz w:val="28"/>
                <w:szCs w:val="28"/>
                <w:lang w:eastAsia="ru-RU"/>
              </w:rPr>
            </w:pPr>
            <w:r w:rsidRPr="0068011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Pr="00680119">
              <w:rPr>
                <w:rFonts w:ascii="Times New Roman" w:eastAsia="Times New Roman" w:hAnsi="Times New Roman" w:cs="Times New Roman"/>
                <w:b/>
                <w:bCs/>
                <w:sz w:val="28"/>
                <w:szCs w:val="28"/>
                <w:lang w:eastAsia="ru-RU"/>
              </w:rPr>
              <w:t>Локальн</w:t>
            </w:r>
            <w:r w:rsidR="00393739">
              <w:rPr>
                <w:rFonts w:ascii="Times New Roman" w:eastAsia="Times New Roman" w:hAnsi="Times New Roman" w:cs="Times New Roman"/>
                <w:b/>
                <w:bCs/>
                <w:sz w:val="28"/>
                <w:szCs w:val="28"/>
                <w:lang w:eastAsia="ru-RU"/>
              </w:rPr>
              <w:t xml:space="preserve">ый </w:t>
            </w:r>
            <w:r w:rsidRPr="00680119">
              <w:rPr>
                <w:rFonts w:ascii="Times New Roman" w:eastAsia="Times New Roman" w:hAnsi="Times New Roman" w:cs="Times New Roman"/>
                <w:b/>
                <w:bCs/>
                <w:sz w:val="28"/>
                <w:szCs w:val="28"/>
                <w:lang w:eastAsia="ru-RU"/>
              </w:rPr>
              <w:t>сметный расчет</w:t>
            </w:r>
            <w:r>
              <w:rPr>
                <w:rFonts w:ascii="Times New Roman" w:eastAsia="Times New Roman" w:hAnsi="Times New Roman" w:cs="Times New Roman"/>
                <w:b/>
                <w:bCs/>
                <w:sz w:val="28"/>
                <w:szCs w:val="28"/>
                <w:lang w:eastAsia="ru-RU"/>
              </w:rPr>
              <w:t xml:space="preserve"> ЭМР,</w:t>
            </w:r>
            <w:r w:rsidR="00573F1C">
              <w:rPr>
                <w:rFonts w:ascii="Times New Roman" w:eastAsia="Times New Roman" w:hAnsi="Times New Roman" w:cs="Times New Roman"/>
                <w:b/>
                <w:bCs/>
                <w:sz w:val="28"/>
                <w:szCs w:val="28"/>
                <w:lang w:eastAsia="ru-RU"/>
              </w:rPr>
              <w:t xml:space="preserve"> </w:t>
            </w:r>
            <w:r w:rsidR="00EA511E">
              <w:rPr>
                <w:rFonts w:ascii="Times New Roman" w:eastAsia="Times New Roman" w:hAnsi="Times New Roman" w:cs="Times New Roman"/>
                <w:b/>
                <w:bCs/>
                <w:sz w:val="28"/>
                <w:szCs w:val="28"/>
                <w:lang w:eastAsia="ru-RU"/>
              </w:rPr>
              <w:t xml:space="preserve">СКС </w:t>
            </w:r>
            <w:r w:rsidR="00A9402F">
              <w:rPr>
                <w:rFonts w:ascii="Times New Roman" w:eastAsia="Times New Roman" w:hAnsi="Times New Roman" w:cs="Times New Roman"/>
                <w:b/>
                <w:bCs/>
                <w:sz w:val="28"/>
                <w:szCs w:val="28"/>
                <w:lang w:eastAsia="ru-RU"/>
              </w:rPr>
              <w:t>№ 2.</w:t>
            </w:r>
            <w:r w:rsidR="006D3A74">
              <w:rPr>
                <w:rFonts w:ascii="Times New Roman" w:eastAsia="Times New Roman" w:hAnsi="Times New Roman" w:cs="Times New Roman"/>
                <w:b/>
                <w:bCs/>
                <w:sz w:val="28"/>
                <w:szCs w:val="28"/>
                <w:lang w:eastAsia="ru-RU"/>
              </w:rPr>
              <w:t>2</w:t>
            </w:r>
          </w:p>
          <w:p w:rsidR="000F6BE5" w:rsidRPr="00680119" w:rsidRDefault="000F6BE5" w:rsidP="00BC0065">
            <w:pPr>
              <w:spacing w:after="0" w:line="240" w:lineRule="auto"/>
              <w:rPr>
                <w:rFonts w:ascii="Times New Roman" w:eastAsia="Times New Roman" w:hAnsi="Times New Roman" w:cs="Times New Roman"/>
                <w:b/>
                <w:bCs/>
                <w:sz w:val="28"/>
                <w:szCs w:val="28"/>
                <w:lang w:eastAsia="ru-RU"/>
              </w:rPr>
            </w:pPr>
            <w:r w:rsidRPr="00680119">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0F6BE5" w:rsidRPr="003B015D" w:rsidTr="00BC0065">
              <w:trPr>
                <w:trHeight w:val="315"/>
              </w:trPr>
              <w:tc>
                <w:tcPr>
                  <w:tcW w:w="2656" w:type="dxa"/>
                  <w:tcBorders>
                    <w:top w:val="nil"/>
                    <w:left w:val="nil"/>
                    <w:bottom w:val="nil"/>
                    <w:right w:val="nil"/>
                  </w:tcBorders>
                  <w:noWrap/>
                </w:tcPr>
                <w:p w:rsidR="000F6BE5" w:rsidRDefault="00A9402F" w:rsidP="00BC0065">
                  <w:pPr>
                    <w:spacing w:after="0" w:line="240" w:lineRule="auto"/>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6E7759">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 xml:space="preserve"> </w:t>
                  </w:r>
                  <w:r w:rsidR="000F6BE5">
                    <w:rPr>
                      <w:rFonts w:ascii="Times New Roman" w:eastAsia="Times New Roman" w:hAnsi="Times New Roman" w:cs="Times New Roman"/>
                      <w:b/>
                      <w:bCs/>
                      <w:sz w:val="26"/>
                      <w:szCs w:val="26"/>
                      <w:lang w:eastAsia="ru-RU"/>
                    </w:rPr>
                    <w:t xml:space="preserve"> «На </w:t>
                  </w:r>
                  <w:r w:rsidR="006E7759">
                    <w:rPr>
                      <w:rFonts w:ascii="Times New Roman" w:eastAsia="Times New Roman" w:hAnsi="Times New Roman" w:cs="Times New Roman"/>
                      <w:b/>
                      <w:bCs/>
                      <w:sz w:val="26"/>
                      <w:szCs w:val="26"/>
                      <w:lang w:eastAsia="ru-RU"/>
                    </w:rPr>
                    <w:t>реконструкцию</w:t>
                  </w:r>
                  <w:r>
                    <w:rPr>
                      <w:rFonts w:ascii="Times New Roman" w:eastAsia="Times New Roman" w:hAnsi="Times New Roman" w:cs="Times New Roman"/>
                      <w:b/>
                      <w:bCs/>
                      <w:sz w:val="26"/>
                      <w:szCs w:val="26"/>
                      <w:lang w:eastAsia="ru-RU"/>
                    </w:rPr>
                    <w:t xml:space="preserve"> </w:t>
                  </w:r>
                  <w:r w:rsidR="000F6BE5">
                    <w:rPr>
                      <w:rFonts w:ascii="Times New Roman" w:eastAsia="Times New Roman" w:hAnsi="Times New Roman" w:cs="Times New Roman"/>
                      <w:b/>
                      <w:bCs/>
                      <w:sz w:val="26"/>
                      <w:szCs w:val="26"/>
                      <w:lang w:eastAsia="ru-RU"/>
                    </w:rPr>
                    <w:t>производственных помещени</w:t>
                  </w:r>
                  <w:r w:rsidR="006E7759">
                    <w:rPr>
                      <w:rFonts w:ascii="Times New Roman" w:eastAsia="Times New Roman" w:hAnsi="Times New Roman" w:cs="Times New Roman"/>
                      <w:b/>
                      <w:bCs/>
                      <w:sz w:val="26"/>
                      <w:szCs w:val="26"/>
                      <w:lang w:eastAsia="ru-RU"/>
                    </w:rPr>
                    <w:t xml:space="preserve">й </w:t>
                  </w:r>
                  <w:r w:rsidR="000F6BE5" w:rsidRPr="003B015D">
                    <w:rPr>
                      <w:rFonts w:ascii="Times New Roman" w:eastAsia="Times New Roman" w:hAnsi="Times New Roman" w:cs="Times New Roman"/>
                      <w:b/>
                      <w:bCs/>
                      <w:sz w:val="26"/>
                      <w:szCs w:val="26"/>
                      <w:lang w:eastAsia="ru-RU"/>
                    </w:rPr>
                    <w:t>здани</w:t>
                  </w:r>
                  <w:r w:rsidR="00C428A2">
                    <w:rPr>
                      <w:rFonts w:ascii="Times New Roman" w:eastAsia="Times New Roman" w:hAnsi="Times New Roman" w:cs="Times New Roman"/>
                      <w:b/>
                      <w:bCs/>
                      <w:sz w:val="26"/>
                      <w:szCs w:val="26"/>
                      <w:lang w:eastAsia="ru-RU"/>
                    </w:rPr>
                    <w:t>я</w:t>
                  </w:r>
                </w:p>
                <w:p w:rsidR="000F6BE5" w:rsidRDefault="000F6BE5" w:rsidP="00BC0065">
                  <w:pPr>
                    <w:spacing w:after="0" w:line="240" w:lineRule="auto"/>
                    <w:rPr>
                      <w:rFonts w:ascii="Times New Roman" w:eastAsia="Times New Roman" w:hAnsi="Times New Roman" w:cs="Times New Roman"/>
                      <w:b/>
                      <w:bCs/>
                      <w:sz w:val="26"/>
                      <w:szCs w:val="26"/>
                      <w:lang w:eastAsia="ru-RU"/>
                    </w:rPr>
                  </w:pPr>
                  <w:r w:rsidRPr="003B015D">
                    <w:rPr>
                      <w:rFonts w:ascii="Times New Roman" w:eastAsia="Times New Roman" w:hAnsi="Times New Roman" w:cs="Times New Roman"/>
                      <w:b/>
                      <w:bCs/>
                      <w:sz w:val="26"/>
                      <w:szCs w:val="26"/>
                      <w:lang w:eastAsia="ru-RU"/>
                    </w:rPr>
                    <w:t>АТС-2</w:t>
                  </w:r>
                  <w:r w:rsidR="00573F1C">
                    <w:rPr>
                      <w:rFonts w:ascii="Times New Roman" w:eastAsia="Times New Roman" w:hAnsi="Times New Roman" w:cs="Times New Roman"/>
                      <w:b/>
                      <w:bCs/>
                      <w:sz w:val="26"/>
                      <w:szCs w:val="26"/>
                      <w:lang w:eastAsia="ru-RU"/>
                    </w:rPr>
                    <w:t>84</w:t>
                  </w:r>
                  <w:r w:rsidRPr="003B015D">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 xml:space="preserve">4 </w:t>
                  </w:r>
                  <w:r w:rsidRPr="003B015D">
                    <w:rPr>
                      <w:rFonts w:ascii="Times New Roman" w:eastAsia="Times New Roman" w:hAnsi="Times New Roman" w:cs="Times New Roman"/>
                      <w:b/>
                      <w:bCs/>
                      <w:sz w:val="26"/>
                      <w:szCs w:val="26"/>
                      <w:lang w:eastAsia="ru-RU"/>
                    </w:rPr>
                    <w:t>эт. для размещения центрального архива ПАО</w:t>
                  </w: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«Башинформсвязь»,</w:t>
                  </w:r>
                </w:p>
                <w:p w:rsidR="000F6BE5" w:rsidRPr="003B015D" w:rsidRDefault="000F6BE5" w:rsidP="00BC0065">
                  <w:pPr>
                    <w:spacing w:after="0" w:line="240" w:lineRule="auto"/>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расположенного</w:t>
                  </w:r>
                  <w:r>
                    <w:rPr>
                      <w:rFonts w:ascii="Times New Roman" w:eastAsia="Times New Roman" w:hAnsi="Times New Roman" w:cs="Times New Roman"/>
                      <w:b/>
                      <w:bCs/>
                      <w:sz w:val="26"/>
                      <w:szCs w:val="26"/>
                      <w:lang w:eastAsia="ru-RU"/>
                    </w:rPr>
                    <w:t xml:space="preserve"> </w:t>
                  </w:r>
                  <w:r w:rsidRPr="003B015D">
                    <w:rPr>
                      <w:rFonts w:ascii="Times New Roman" w:eastAsia="Times New Roman" w:hAnsi="Times New Roman" w:cs="Times New Roman"/>
                      <w:b/>
                      <w:bCs/>
                      <w:sz w:val="26"/>
                      <w:szCs w:val="26"/>
                      <w:lang w:eastAsia="ru-RU"/>
                    </w:rPr>
                    <w:t xml:space="preserve">по адресу: г. Уфа ул. Российская, д.19.                                                                       </w:t>
                  </w:r>
                  <w:r w:rsidRPr="003B015D">
                    <w:rPr>
                      <w:rFonts w:ascii="Times New Roman" w:eastAsia="Times New Roman" w:hAnsi="Times New Roman" w:cs="Times New Roman"/>
                      <w:i/>
                      <w:iCs/>
                      <w:sz w:val="26"/>
                      <w:szCs w:val="26"/>
                      <w:lang w:eastAsia="ru-RU"/>
                    </w:rPr>
                    <w:t xml:space="preserve">             (наименование работ и затрат, наименование объекта)</w:t>
                  </w:r>
                </w:p>
              </w:tc>
            </w:tr>
          </w:tbl>
          <w:p w:rsidR="000F6BE5" w:rsidRPr="00680119" w:rsidRDefault="000F6BE5" w:rsidP="00BC0065">
            <w:pPr>
              <w:spacing w:after="0" w:line="240" w:lineRule="auto"/>
              <w:rPr>
                <w:rFonts w:ascii="Times New Roman" w:eastAsia="Times New Roman" w:hAnsi="Times New Roman" w:cs="Times New Roman"/>
                <w:sz w:val="28"/>
                <w:szCs w:val="28"/>
                <w:lang w:eastAsia="ru-RU"/>
              </w:rPr>
            </w:pPr>
            <w:r w:rsidRPr="00680119">
              <w:rPr>
                <w:rFonts w:ascii="Times New Roman" w:eastAsia="Times New Roman" w:hAnsi="Times New Roman" w:cs="Times New Roman"/>
                <w:b/>
                <w:bCs/>
                <w:sz w:val="28"/>
                <w:szCs w:val="28"/>
                <w:lang w:eastAsia="ru-RU"/>
              </w:rPr>
              <w:t xml:space="preserve">                                                 </w:t>
            </w:r>
          </w:p>
        </w:tc>
        <w:tc>
          <w:tcPr>
            <w:tcW w:w="9311" w:type="dxa"/>
            <w:tcBorders>
              <w:top w:val="nil"/>
              <w:left w:val="nil"/>
              <w:bottom w:val="nil"/>
              <w:right w:val="nil"/>
            </w:tcBorders>
            <w:noWrap/>
          </w:tcPr>
          <w:tbl>
            <w:tblPr>
              <w:tblW w:w="14600" w:type="dxa"/>
              <w:tblInd w:w="85" w:type="dxa"/>
              <w:tblLook w:val="0000" w:firstRow="0" w:lastRow="0" w:firstColumn="0" w:lastColumn="0" w:noHBand="0" w:noVBand="0"/>
            </w:tblPr>
            <w:tblGrid>
              <w:gridCol w:w="1565"/>
              <w:gridCol w:w="1727"/>
              <w:gridCol w:w="3107"/>
              <w:gridCol w:w="1727"/>
              <w:gridCol w:w="1449"/>
            </w:tblGrid>
            <w:tr w:rsidR="000F6BE5" w:rsidRPr="00680119" w:rsidTr="00BC0065">
              <w:trPr>
                <w:gridAfter w:val="1"/>
                <w:wAfter w:w="2265" w:type="dxa"/>
                <w:trHeight w:val="300"/>
              </w:trPr>
              <w:tc>
                <w:tcPr>
                  <w:tcW w:w="9758" w:type="dxa"/>
                  <w:gridSpan w:val="3"/>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r>
            <w:tr w:rsidR="000F6BE5" w:rsidRPr="00680119" w:rsidTr="00BC0065">
              <w:trPr>
                <w:trHeight w:val="300"/>
              </w:trPr>
              <w:tc>
                <w:tcPr>
                  <w:tcW w:w="14600" w:type="dxa"/>
                  <w:gridSpan w:val="5"/>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gridAfter w:val="3"/>
                <w:wAfter w:w="9698" w:type="dxa"/>
                <w:trHeight w:val="300"/>
              </w:trPr>
              <w:tc>
                <w:tcPr>
                  <w:tcW w:w="2325"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r>
            <w:tr w:rsidR="000F6BE5" w:rsidRPr="00680119" w:rsidTr="00BC0065">
              <w:trPr>
                <w:gridAfter w:val="3"/>
                <w:wAfter w:w="9698" w:type="dxa"/>
                <w:trHeight w:val="300"/>
              </w:trPr>
              <w:tc>
                <w:tcPr>
                  <w:tcW w:w="2325"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24"/>
                      <w:szCs w:val="24"/>
                      <w:lang w:eastAsia="ru-RU"/>
                    </w:rPr>
                  </w:pPr>
                </w:p>
              </w:tc>
            </w:tr>
            <w:tr w:rsidR="000F6BE5" w:rsidRPr="00680119" w:rsidTr="00BC0065">
              <w:trPr>
                <w:trHeight w:val="149"/>
              </w:trPr>
              <w:tc>
                <w:tcPr>
                  <w:tcW w:w="14600" w:type="dxa"/>
                  <w:gridSpan w:val="5"/>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149"/>
              </w:trPr>
              <w:tc>
                <w:tcPr>
                  <w:tcW w:w="14600" w:type="dxa"/>
                  <w:gridSpan w:val="5"/>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149"/>
              </w:trPr>
              <w:tc>
                <w:tcPr>
                  <w:tcW w:w="14600" w:type="dxa"/>
                  <w:gridSpan w:val="5"/>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149"/>
              </w:trPr>
              <w:tc>
                <w:tcPr>
                  <w:tcW w:w="14600" w:type="dxa"/>
                  <w:gridSpan w:val="5"/>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300"/>
              </w:trPr>
              <w:tc>
                <w:tcPr>
                  <w:tcW w:w="14600" w:type="dxa"/>
                  <w:gridSpan w:val="5"/>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gridAfter w:val="3"/>
                <w:wAfter w:w="9698" w:type="dxa"/>
                <w:trHeight w:val="315"/>
              </w:trPr>
              <w:tc>
                <w:tcPr>
                  <w:tcW w:w="2325"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bl>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b/>
                <w:bCs/>
                <w:lang w:eastAsia="ru-RU"/>
              </w:rPr>
            </w:pPr>
          </w:p>
        </w:tc>
        <w:tc>
          <w:tcPr>
            <w:tcW w:w="410"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300"/>
        </w:trPr>
        <w:tc>
          <w:tcPr>
            <w:tcW w:w="19491" w:type="dxa"/>
            <w:gridSpan w:val="3"/>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                                                                      </w:t>
            </w:r>
          </w:p>
          <w:p w:rsidR="000F6BE5" w:rsidRPr="00680119" w:rsidRDefault="000F6BE5" w:rsidP="00BC0065">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                                                                        </w:t>
            </w:r>
          </w:p>
        </w:tc>
        <w:tc>
          <w:tcPr>
            <w:tcW w:w="9311"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c>
          <w:tcPr>
            <w:tcW w:w="507"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lang w:eastAsia="ru-RU"/>
              </w:rPr>
            </w:pPr>
          </w:p>
        </w:tc>
        <w:tc>
          <w:tcPr>
            <w:tcW w:w="410"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lang w:eastAsia="ru-RU"/>
              </w:rPr>
            </w:pPr>
          </w:p>
        </w:tc>
        <w:tc>
          <w:tcPr>
            <w:tcW w:w="1743" w:type="dxa"/>
            <w:gridSpan w:val="6"/>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24"/>
                <w:szCs w:val="24"/>
                <w:lang w:eastAsia="ru-RU"/>
              </w:rPr>
            </w:pPr>
          </w:p>
        </w:tc>
      </w:tr>
      <w:tr w:rsidR="000F6BE5" w:rsidRPr="00680119" w:rsidTr="00BC0065">
        <w:trPr>
          <w:trHeight w:val="300"/>
        </w:trPr>
        <w:tc>
          <w:tcPr>
            <w:tcW w:w="4653"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6"/>
                <w:szCs w:val="16"/>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r>
      <w:tr w:rsidR="000F6BE5" w:rsidRPr="00680119" w:rsidTr="00BC0065">
        <w:trPr>
          <w:trHeight w:val="300"/>
        </w:trPr>
        <w:tc>
          <w:tcPr>
            <w:tcW w:w="4653"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8696"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6142"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9311"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917" w:type="dxa"/>
            <w:gridSpan w:val="2"/>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center"/>
              <w:rPr>
                <w:rFonts w:ascii="Times New Roman" w:eastAsia="Times New Roman" w:hAnsi="Times New Roman" w:cs="Times New Roman"/>
                <w:b/>
                <w:bCs/>
                <w:sz w:val="16"/>
                <w:szCs w:val="16"/>
                <w:lang w:eastAsia="ru-RU"/>
              </w:rPr>
            </w:pPr>
          </w:p>
        </w:tc>
        <w:tc>
          <w:tcPr>
            <w:tcW w:w="297" w:type="dxa"/>
            <w:tcBorders>
              <w:top w:val="nil"/>
              <w:left w:val="nil"/>
              <w:bottom w:val="nil"/>
              <w:right w:val="nil"/>
            </w:tcBorders>
            <w:noWrap/>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28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96"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c>
          <w:tcPr>
            <w:tcW w:w="284" w:type="dxa"/>
            <w:tcBorders>
              <w:top w:val="nil"/>
              <w:left w:val="nil"/>
              <w:bottom w:val="nil"/>
              <w:right w:val="nil"/>
            </w:tcBorders>
            <w:noWrap/>
          </w:tcPr>
          <w:p w:rsidR="000F6BE5" w:rsidRPr="00680119" w:rsidRDefault="000F6BE5" w:rsidP="00BC0065">
            <w:pPr>
              <w:spacing w:after="0" w:line="240" w:lineRule="auto"/>
              <w:jc w:val="right"/>
              <w:rPr>
                <w:rFonts w:ascii="Times New Roman" w:eastAsia="Times New Roman" w:hAnsi="Times New Roman" w:cs="Times New Roman"/>
                <w:sz w:val="16"/>
                <w:szCs w:val="16"/>
                <w:lang w:eastAsia="ru-RU"/>
              </w:rPr>
            </w:pPr>
          </w:p>
        </w:tc>
      </w:tr>
    </w:tbl>
    <w:p w:rsidR="000F6BE5" w:rsidRPr="00680119" w:rsidRDefault="000F6BE5" w:rsidP="000F6BE5">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0F6BE5" w:rsidRPr="00680119" w:rsidTr="00BC0065">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осн.</w:t>
            </w:r>
            <w:r w:rsidRPr="00680119">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осн.</w:t>
            </w:r>
            <w:r w:rsidRPr="00680119">
              <w:rPr>
                <w:rFonts w:ascii="Times New Roman" w:eastAsia="Times New Roman" w:hAnsi="Times New Roman" w:cs="Times New Roman"/>
                <w:sz w:val="18"/>
                <w:szCs w:val="18"/>
                <w:lang w:eastAsia="ru-RU"/>
              </w:rPr>
              <w:br/>
              <w:t>раб.</w:t>
            </w:r>
            <w:r w:rsidRPr="00680119">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Т/з мех.</w:t>
            </w:r>
            <w:r w:rsidRPr="00680119">
              <w:rPr>
                <w:rFonts w:ascii="Times New Roman" w:eastAsia="Times New Roman" w:hAnsi="Times New Roman" w:cs="Times New Roman"/>
                <w:sz w:val="18"/>
                <w:szCs w:val="18"/>
                <w:lang w:eastAsia="ru-RU"/>
              </w:rPr>
              <w:br/>
              <w:t>Всего</w:t>
            </w:r>
          </w:p>
        </w:tc>
      </w:tr>
      <w:tr w:rsidR="000F6BE5" w:rsidRPr="00680119" w:rsidTr="00BC006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20"/>
                <w:szCs w:val="18"/>
                <w:lang w:eastAsia="ru-RU"/>
              </w:rPr>
            </w:pPr>
            <w:r w:rsidRPr="00680119">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r>
      <w:tr w:rsidR="000F6BE5" w:rsidRPr="00680119" w:rsidTr="00BC0065">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20"/>
                <w:szCs w:val="18"/>
                <w:lang w:eastAsia="ru-RU"/>
              </w:rPr>
            </w:pPr>
            <w:r w:rsidRPr="00680119">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F6BE5" w:rsidRPr="00680119" w:rsidRDefault="000F6BE5" w:rsidP="00BC0065">
            <w:pPr>
              <w:spacing w:after="0" w:line="240" w:lineRule="auto"/>
              <w:rPr>
                <w:rFonts w:ascii="Times New Roman" w:eastAsia="Times New Roman" w:hAnsi="Times New Roman" w:cs="Times New Roman"/>
                <w:sz w:val="18"/>
                <w:szCs w:val="18"/>
                <w:lang w:eastAsia="ru-RU"/>
              </w:rPr>
            </w:pPr>
          </w:p>
        </w:tc>
      </w:tr>
      <w:tr w:rsidR="000F6BE5" w:rsidRPr="00680119" w:rsidTr="00BC0065">
        <w:trPr>
          <w:trHeight w:val="255"/>
        </w:trPr>
        <w:tc>
          <w:tcPr>
            <w:tcW w:w="409" w:type="dxa"/>
            <w:tcBorders>
              <w:top w:val="nil"/>
              <w:left w:val="single" w:sz="4" w:space="0" w:color="auto"/>
              <w:bottom w:val="single" w:sz="4" w:space="0" w:color="auto"/>
              <w:right w:val="single" w:sz="4" w:space="0" w:color="auto"/>
            </w:tcBorders>
            <w:noWrap/>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0F6BE5" w:rsidRPr="00680119" w:rsidRDefault="000F6BE5" w:rsidP="00BC0065">
            <w:pPr>
              <w:spacing w:after="0" w:line="240" w:lineRule="auto"/>
              <w:jc w:val="center"/>
              <w:rPr>
                <w:rFonts w:ascii="Times New Roman" w:eastAsia="Times New Roman" w:hAnsi="Times New Roman" w:cs="Times New Roman"/>
                <w:sz w:val="18"/>
                <w:szCs w:val="18"/>
                <w:lang w:eastAsia="ru-RU"/>
              </w:rPr>
            </w:pPr>
            <w:r w:rsidRPr="00680119">
              <w:rPr>
                <w:rFonts w:ascii="Times New Roman" w:eastAsia="Times New Roman" w:hAnsi="Times New Roman" w:cs="Times New Roman"/>
                <w:sz w:val="18"/>
                <w:szCs w:val="18"/>
                <w:lang w:eastAsia="ru-RU"/>
              </w:rPr>
              <w:t>17</w:t>
            </w:r>
          </w:p>
        </w:tc>
      </w:tr>
    </w:tbl>
    <w:p w:rsidR="000F6BE5" w:rsidRPr="00680119" w:rsidRDefault="000F6BE5" w:rsidP="000F6BE5">
      <w:pPr>
        <w:spacing w:after="0" w:line="240" w:lineRule="atLeast"/>
        <w:ind w:right="4"/>
        <w:rPr>
          <w:rFonts w:ascii="Times New Roman" w:eastAsia="Times New Roman" w:hAnsi="Times New Roman" w:cs="Times New Roman"/>
          <w:sz w:val="24"/>
          <w:szCs w:val="24"/>
          <w:lang w:eastAsia="ru-RU"/>
        </w:rPr>
      </w:pPr>
    </w:p>
    <w:p w:rsidR="00A9402F" w:rsidRDefault="00A9402F" w:rsidP="000F6BE5">
      <w:pPr>
        <w:spacing w:after="0" w:line="240" w:lineRule="atLeast"/>
        <w:ind w:right="4"/>
        <w:rPr>
          <w:rFonts w:ascii="Times New Roman" w:eastAsia="Times New Roman" w:hAnsi="Times New Roman" w:cs="Times New Roman"/>
          <w:sz w:val="20"/>
          <w:szCs w:val="20"/>
          <w:lang w:eastAsia="ru-RU"/>
        </w:rPr>
      </w:pPr>
    </w:p>
    <w:p w:rsidR="00A9402F" w:rsidRDefault="00A9402F" w:rsidP="000F6BE5">
      <w:pPr>
        <w:spacing w:after="0" w:line="240" w:lineRule="atLeast"/>
        <w:ind w:right="4"/>
        <w:rPr>
          <w:rFonts w:ascii="Times New Roman" w:eastAsia="Times New Roman" w:hAnsi="Times New Roman" w:cs="Times New Roman"/>
          <w:sz w:val="20"/>
          <w:szCs w:val="20"/>
          <w:lang w:eastAsia="ru-RU"/>
        </w:rPr>
      </w:pPr>
    </w:p>
    <w:p w:rsidR="00A9402F" w:rsidRDefault="00A9402F" w:rsidP="000F6BE5">
      <w:pPr>
        <w:spacing w:after="0" w:line="240" w:lineRule="atLeast"/>
        <w:ind w:right="4"/>
        <w:rPr>
          <w:rFonts w:ascii="Times New Roman" w:eastAsia="Times New Roman" w:hAnsi="Times New Roman" w:cs="Times New Roman"/>
          <w:sz w:val="20"/>
          <w:szCs w:val="20"/>
          <w:lang w:eastAsia="ru-RU"/>
        </w:rPr>
      </w:pPr>
    </w:p>
    <w:p w:rsidR="00A9402F" w:rsidRDefault="00A9402F" w:rsidP="000F6BE5">
      <w:pPr>
        <w:spacing w:after="0" w:line="240" w:lineRule="atLeast"/>
        <w:ind w:right="4"/>
        <w:rPr>
          <w:rFonts w:ascii="Times New Roman" w:eastAsia="Times New Roman" w:hAnsi="Times New Roman" w:cs="Times New Roman"/>
          <w:sz w:val="20"/>
          <w:szCs w:val="20"/>
          <w:lang w:eastAsia="ru-RU"/>
        </w:rPr>
      </w:pPr>
    </w:p>
    <w:p w:rsidR="00A9402F" w:rsidRDefault="00A9402F" w:rsidP="000F6BE5">
      <w:pPr>
        <w:spacing w:after="0" w:line="240" w:lineRule="atLeast"/>
        <w:ind w:right="4"/>
        <w:rPr>
          <w:rFonts w:ascii="Times New Roman" w:eastAsia="Times New Roman" w:hAnsi="Times New Roman" w:cs="Times New Roman"/>
          <w:sz w:val="20"/>
          <w:szCs w:val="20"/>
          <w:lang w:eastAsia="ru-RU"/>
        </w:rPr>
      </w:pPr>
    </w:p>
    <w:p w:rsidR="00A9402F" w:rsidRDefault="00A9402F" w:rsidP="000F6BE5">
      <w:pPr>
        <w:spacing w:after="0" w:line="240" w:lineRule="atLeast"/>
        <w:ind w:right="4"/>
        <w:rPr>
          <w:rFonts w:ascii="Times New Roman" w:eastAsia="Times New Roman" w:hAnsi="Times New Roman" w:cs="Times New Roman"/>
          <w:sz w:val="20"/>
          <w:szCs w:val="20"/>
          <w:lang w:eastAsia="ru-RU"/>
        </w:rPr>
      </w:pPr>
    </w:p>
    <w:p w:rsidR="000F6BE5" w:rsidRPr="00680119" w:rsidRDefault="000F6BE5" w:rsidP="000F6BE5">
      <w:pPr>
        <w:spacing w:after="0" w:line="240" w:lineRule="atLeast"/>
        <w:ind w:right="4"/>
        <w:rPr>
          <w:rFonts w:ascii="Times New Roman" w:eastAsia="Times New Roman" w:hAnsi="Times New Roman" w:cs="Times New Roman"/>
          <w:sz w:val="20"/>
          <w:szCs w:val="20"/>
          <w:lang w:eastAsia="ru-RU"/>
        </w:rPr>
      </w:pPr>
      <w:r w:rsidRPr="00680119">
        <w:rPr>
          <w:rFonts w:ascii="Times New Roman" w:eastAsia="Times New Roman" w:hAnsi="Times New Roman" w:cs="Times New Roman"/>
          <w:sz w:val="20"/>
          <w:szCs w:val="20"/>
          <w:lang w:eastAsia="ru-RU"/>
        </w:rPr>
        <w:t>Составил:</w:t>
      </w:r>
    </w:p>
    <w:p w:rsidR="000F6BE5" w:rsidRDefault="000F6BE5" w:rsidP="000F6BE5">
      <w:pPr>
        <w:spacing w:after="0" w:line="240" w:lineRule="atLeast"/>
        <w:ind w:right="4"/>
        <w:rPr>
          <w:rFonts w:ascii="Times New Roman" w:eastAsia="Times New Roman" w:hAnsi="Times New Roman" w:cs="Times New Roman"/>
          <w:sz w:val="20"/>
          <w:szCs w:val="20"/>
          <w:lang w:eastAsia="ru-RU"/>
        </w:rPr>
      </w:pPr>
      <w:r w:rsidRPr="00680119">
        <w:rPr>
          <w:rFonts w:ascii="Times New Roman" w:eastAsia="Times New Roman" w:hAnsi="Times New Roman" w:cs="Times New Roman"/>
          <w:sz w:val="20"/>
          <w:szCs w:val="20"/>
          <w:lang w:eastAsia="ru-RU"/>
        </w:rPr>
        <w:t>Проверил:</w:t>
      </w: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C870C2" w:rsidRDefault="00C870C2"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A9402F" w:rsidRPr="00A729F0" w:rsidRDefault="00A9402F" w:rsidP="00A9402F">
      <w:pPr>
        <w:jc w:val="right"/>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3142B">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03142B">
        <w:rPr>
          <w:rFonts w:ascii="Times New Roman" w:hAnsi="Times New Roman" w:cs="Times New Roman"/>
          <w:sz w:val="24"/>
          <w:szCs w:val="24"/>
        </w:rPr>
        <w:t xml:space="preserve"> № 3 </w:t>
      </w:r>
      <w:r>
        <w:rPr>
          <w:rFonts w:ascii="Times New Roman" w:hAnsi="Times New Roman" w:cs="Times New Roman"/>
          <w:sz w:val="24"/>
          <w:szCs w:val="24"/>
        </w:rPr>
        <w:t>к Договору №</w:t>
      </w:r>
    </w:p>
    <w:p w:rsidR="000F6BE5" w:rsidRDefault="00A9402F" w:rsidP="00A9402F">
      <w:pPr>
        <w:spacing w:after="0" w:line="240" w:lineRule="atLeast"/>
        <w:ind w:right="4"/>
        <w:rPr>
          <w:rFonts w:ascii="Times New Roman" w:eastAsia="Times New Roman" w:hAnsi="Times New Roman" w:cs="Times New Roman"/>
          <w:sz w:val="20"/>
          <w:szCs w:val="20"/>
          <w:lang w:eastAsia="ru-RU"/>
        </w:rPr>
      </w:pPr>
      <w:r w:rsidRPr="0003142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3142B">
        <w:rPr>
          <w:rFonts w:ascii="Times New Roman" w:hAnsi="Times New Roman" w:cs="Times New Roman"/>
          <w:sz w:val="24"/>
          <w:szCs w:val="24"/>
        </w:rPr>
        <w:t>от «_____» ___________2016г</w:t>
      </w: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0F6BE5" w:rsidRDefault="000F6BE5" w:rsidP="00680119">
      <w:pPr>
        <w:spacing w:after="0" w:line="240" w:lineRule="atLeast"/>
        <w:ind w:right="4"/>
        <w:rPr>
          <w:rFonts w:ascii="Times New Roman" w:eastAsia="Times New Roman" w:hAnsi="Times New Roman" w:cs="Times New Roman"/>
          <w:sz w:val="20"/>
          <w:szCs w:val="20"/>
          <w:lang w:eastAsia="ru-RU"/>
        </w:rPr>
      </w:pPr>
    </w:p>
    <w:p w:rsidR="00A729F0" w:rsidRDefault="00A729F0" w:rsidP="00680119">
      <w:pPr>
        <w:spacing w:after="0" w:line="240" w:lineRule="atLeast"/>
        <w:ind w:right="4"/>
        <w:rPr>
          <w:rFonts w:ascii="Times New Roman" w:eastAsia="Times New Roman" w:hAnsi="Times New Roman" w:cs="Times New Roman"/>
          <w:sz w:val="20"/>
          <w:szCs w:val="20"/>
          <w:lang w:eastAsia="ru-RU"/>
        </w:rPr>
      </w:pPr>
    </w:p>
    <w:tbl>
      <w:tblPr>
        <w:tblW w:w="31680" w:type="dxa"/>
        <w:tblInd w:w="-68" w:type="dxa"/>
        <w:tblLook w:val="0000" w:firstRow="0" w:lastRow="0" w:firstColumn="0" w:lastColumn="0" w:noHBand="0" w:noVBand="0"/>
      </w:tblPr>
      <w:tblGrid>
        <w:gridCol w:w="4708"/>
        <w:gridCol w:w="8530"/>
        <w:gridCol w:w="6048"/>
        <w:gridCol w:w="9876"/>
        <w:gridCol w:w="402"/>
        <w:gridCol w:w="340"/>
        <w:gridCol w:w="261"/>
        <w:gridCol w:w="267"/>
        <w:gridCol w:w="260"/>
        <w:gridCol w:w="268"/>
        <w:gridCol w:w="261"/>
        <w:gridCol w:w="267"/>
        <w:gridCol w:w="260"/>
      </w:tblGrid>
      <w:tr w:rsidR="00C870C2" w:rsidRPr="00680119" w:rsidTr="00A9402F">
        <w:trPr>
          <w:trHeight w:val="300"/>
        </w:trPr>
        <w:tc>
          <w:tcPr>
            <w:tcW w:w="13238" w:type="dxa"/>
            <w:gridSpan w:val="2"/>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СОГЛАСОВАНО: </w:t>
            </w:r>
            <w:r w:rsidRPr="00680119">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                                </w:t>
            </w:r>
            <w:r w:rsidRPr="00680119">
              <w:rPr>
                <w:rFonts w:ascii="Times New Roman" w:eastAsia="Times New Roman" w:hAnsi="Times New Roman" w:cs="Times New Roman"/>
                <w:b/>
                <w:bCs/>
                <w:sz w:val="24"/>
                <w:szCs w:val="24"/>
                <w:lang w:eastAsia="ru-RU"/>
              </w:rPr>
              <w:t xml:space="preserve">УТВЕРЖДАЮ:                                                          </w:t>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 xml:space="preserve">Подрядчик                                        </w:t>
            </w:r>
            <w:r>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sz w:val="24"/>
                <w:szCs w:val="24"/>
                <w:lang w:eastAsia="ru-RU"/>
              </w:rPr>
              <w:t xml:space="preserve">Заказчик </w:t>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ab/>
              <w:t xml:space="preserve">                                                                                                                                    </w:t>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___________________                                                _________________________</w:t>
            </w:r>
          </w:p>
          <w:p w:rsidR="00C870C2" w:rsidRPr="00680119" w:rsidRDefault="00C870C2" w:rsidP="003A4542">
            <w:pPr>
              <w:spacing w:after="0" w:line="240" w:lineRule="auto"/>
              <w:rPr>
                <w:rFonts w:ascii="Times New Roman" w:eastAsia="Times New Roman" w:hAnsi="Times New Roman" w:cs="Times New Roman"/>
                <w:b/>
                <w:bCs/>
                <w:sz w:val="24"/>
                <w:szCs w:val="24"/>
                <w:lang w:eastAsia="ru-RU"/>
              </w:rPr>
            </w:pPr>
            <w:r w:rsidRPr="00680119">
              <w:rPr>
                <w:rFonts w:ascii="Times New Roman" w:eastAsia="Times New Roman" w:hAnsi="Times New Roman" w:cs="Times New Roman"/>
                <w:sz w:val="24"/>
                <w:szCs w:val="24"/>
                <w:lang w:eastAsia="ru-RU"/>
              </w:rPr>
              <w:t>«______»______________2016г.                              «______»</w:t>
            </w:r>
            <w:r>
              <w:rPr>
                <w:rFonts w:ascii="Times New Roman" w:eastAsia="Times New Roman" w:hAnsi="Times New Roman" w:cs="Times New Roman"/>
                <w:sz w:val="24"/>
                <w:szCs w:val="24"/>
                <w:lang w:eastAsia="ru-RU"/>
              </w:rPr>
              <w:t xml:space="preserve"> </w:t>
            </w:r>
            <w:r w:rsidRPr="00680119">
              <w:rPr>
                <w:rFonts w:ascii="Times New Roman" w:eastAsia="Times New Roman" w:hAnsi="Times New Roman" w:cs="Times New Roman"/>
                <w:sz w:val="24"/>
                <w:szCs w:val="24"/>
                <w:lang w:eastAsia="ru-RU"/>
              </w:rPr>
              <w:t xml:space="preserve">______________2016г </w:t>
            </w:r>
          </w:p>
        </w:tc>
        <w:tc>
          <w:tcPr>
            <w:tcW w:w="6048"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sz w:val="24"/>
                <w:szCs w:val="24"/>
                <w:lang w:eastAsia="ru-RU"/>
              </w:rPr>
            </w:pPr>
          </w:p>
          <w:p w:rsidR="00C870C2" w:rsidRPr="00680119" w:rsidRDefault="00C870C2" w:rsidP="003A4542">
            <w:pPr>
              <w:spacing w:after="0" w:line="240" w:lineRule="auto"/>
              <w:rPr>
                <w:rFonts w:ascii="Times New Roman" w:eastAsia="Times New Roman" w:hAnsi="Times New Roman" w:cs="Times New Roman"/>
                <w:sz w:val="24"/>
                <w:szCs w:val="24"/>
                <w:lang w:eastAsia="ru-RU"/>
              </w:rPr>
            </w:pPr>
          </w:p>
        </w:tc>
        <w:tc>
          <w:tcPr>
            <w:tcW w:w="9876"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b/>
                <w:sz w:val="24"/>
                <w:szCs w:val="24"/>
                <w:lang w:eastAsia="ru-RU"/>
              </w:rPr>
            </w:pPr>
            <w:r w:rsidRPr="00680119">
              <w:rPr>
                <w:rFonts w:ascii="Times New Roman" w:eastAsia="Times New Roman" w:hAnsi="Times New Roman" w:cs="Times New Roman"/>
                <w:b/>
                <w:sz w:val="24"/>
                <w:szCs w:val="24"/>
                <w:lang w:eastAsia="ru-RU"/>
              </w:rPr>
              <w:t>УТВЕРЖДАЮ:</w:t>
            </w:r>
            <w:r w:rsidRPr="00680119">
              <w:rPr>
                <w:rFonts w:ascii="Times New Roman" w:eastAsia="Times New Roman" w:hAnsi="Times New Roman" w:cs="Times New Roman"/>
                <w:b/>
                <w:sz w:val="24"/>
                <w:szCs w:val="24"/>
                <w:lang w:eastAsia="ru-RU"/>
              </w:rPr>
              <w:tab/>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Заказчик</w:t>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ab/>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___________________</w:t>
            </w:r>
          </w:p>
          <w:p w:rsidR="00C870C2" w:rsidRPr="00680119" w:rsidRDefault="00C870C2" w:rsidP="003A4542">
            <w:pPr>
              <w:spacing w:after="0" w:line="240" w:lineRule="auto"/>
              <w:rPr>
                <w:rFonts w:ascii="Times New Roman" w:eastAsia="Times New Roman" w:hAnsi="Times New Roman" w:cs="Times New Roman"/>
                <w:sz w:val="24"/>
                <w:szCs w:val="24"/>
                <w:lang w:eastAsia="ru-RU"/>
              </w:rPr>
            </w:pPr>
            <w:r w:rsidRPr="00680119">
              <w:rPr>
                <w:rFonts w:ascii="Times New Roman" w:eastAsia="Times New Roman" w:hAnsi="Times New Roman" w:cs="Times New Roman"/>
                <w:sz w:val="24"/>
                <w:szCs w:val="24"/>
                <w:lang w:eastAsia="ru-RU"/>
              </w:rPr>
              <w:t>"______ " ______________2016г.</w:t>
            </w:r>
          </w:p>
        </w:tc>
        <w:tc>
          <w:tcPr>
            <w:tcW w:w="402" w:type="dxa"/>
            <w:tcBorders>
              <w:top w:val="nil"/>
              <w:left w:val="nil"/>
              <w:bottom w:val="nil"/>
              <w:right w:val="nil"/>
            </w:tcBorders>
            <w:noWrap/>
          </w:tcPr>
          <w:p w:rsidR="00C870C2" w:rsidRPr="00680119" w:rsidRDefault="00C870C2" w:rsidP="003A4542">
            <w:pPr>
              <w:spacing w:after="0" w:line="240" w:lineRule="auto"/>
              <w:jc w:val="center"/>
              <w:rPr>
                <w:rFonts w:ascii="Times New Roman" w:eastAsia="Times New Roman" w:hAnsi="Times New Roman" w:cs="Times New Roman"/>
                <w:i/>
                <w:iCs/>
                <w:lang w:eastAsia="ru-RU"/>
              </w:rPr>
            </w:pPr>
          </w:p>
        </w:tc>
        <w:tc>
          <w:tcPr>
            <w:tcW w:w="340"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16"/>
                <w:szCs w:val="16"/>
                <w:lang w:eastAsia="ru-RU"/>
              </w:rPr>
            </w:pPr>
          </w:p>
        </w:tc>
        <w:tc>
          <w:tcPr>
            <w:tcW w:w="261"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sz w:val="16"/>
                <w:szCs w:val="16"/>
                <w:lang w:eastAsia="ru-RU"/>
              </w:rPr>
            </w:pPr>
          </w:p>
        </w:tc>
        <w:tc>
          <w:tcPr>
            <w:tcW w:w="1056" w:type="dxa"/>
            <w:gridSpan w:val="4"/>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b/>
                <w:bCs/>
                <w:sz w:val="24"/>
                <w:szCs w:val="24"/>
                <w:lang w:eastAsia="ru-RU"/>
              </w:rPr>
            </w:pPr>
          </w:p>
        </w:tc>
        <w:tc>
          <w:tcPr>
            <w:tcW w:w="267"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c>
          <w:tcPr>
            <w:tcW w:w="260"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r>
      <w:tr w:rsidR="00C870C2" w:rsidRPr="00680119" w:rsidTr="00A9402F">
        <w:trPr>
          <w:trHeight w:val="300"/>
        </w:trPr>
        <w:tc>
          <w:tcPr>
            <w:tcW w:w="19286" w:type="dxa"/>
            <w:gridSpan w:val="3"/>
            <w:tcBorders>
              <w:top w:val="nil"/>
              <w:left w:val="nil"/>
              <w:bottom w:val="nil"/>
              <w:right w:val="nil"/>
            </w:tcBorders>
            <w:noWrap/>
          </w:tcPr>
          <w:p w:rsidR="00C870C2" w:rsidRPr="00680119" w:rsidRDefault="00C870C2" w:rsidP="003A4542">
            <w:pPr>
              <w:spacing w:after="0" w:line="240" w:lineRule="auto"/>
              <w:ind w:left="674" w:hanging="617"/>
              <w:rPr>
                <w:rFonts w:ascii="Times New Roman" w:eastAsia="Times New Roman" w:hAnsi="Times New Roman" w:cs="Times New Roman"/>
                <w:lang w:eastAsia="ru-RU"/>
              </w:rPr>
            </w:pPr>
          </w:p>
          <w:p w:rsidR="00C870C2" w:rsidRPr="00680119" w:rsidRDefault="00C870C2" w:rsidP="003A4542">
            <w:pPr>
              <w:spacing w:after="0" w:line="240" w:lineRule="auto"/>
              <w:ind w:left="674" w:hanging="617"/>
              <w:rPr>
                <w:rFonts w:ascii="Times New Roman" w:eastAsia="Times New Roman" w:hAnsi="Times New Roman" w:cs="Times New Roman"/>
                <w:lang w:eastAsia="ru-RU"/>
              </w:rPr>
            </w:pPr>
          </w:p>
        </w:tc>
        <w:tc>
          <w:tcPr>
            <w:tcW w:w="9876"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b/>
                <w:bCs/>
                <w:sz w:val="24"/>
                <w:szCs w:val="24"/>
                <w:lang w:eastAsia="ru-RU"/>
              </w:rPr>
            </w:pPr>
          </w:p>
        </w:tc>
        <w:tc>
          <w:tcPr>
            <w:tcW w:w="402" w:type="dxa"/>
            <w:tcBorders>
              <w:top w:val="nil"/>
              <w:left w:val="nil"/>
              <w:bottom w:val="nil"/>
              <w:right w:val="nil"/>
            </w:tcBorders>
            <w:noWrap/>
          </w:tcPr>
          <w:p w:rsidR="00C870C2" w:rsidRPr="00680119" w:rsidRDefault="00C870C2" w:rsidP="003A4542">
            <w:pPr>
              <w:spacing w:after="0" w:line="240" w:lineRule="auto"/>
              <w:jc w:val="center"/>
              <w:rPr>
                <w:rFonts w:ascii="Times New Roman" w:eastAsia="Times New Roman" w:hAnsi="Times New Roman" w:cs="Times New Roman"/>
                <w:i/>
                <w:iCs/>
                <w:lang w:eastAsia="ru-RU"/>
              </w:rPr>
            </w:pPr>
          </w:p>
        </w:tc>
        <w:tc>
          <w:tcPr>
            <w:tcW w:w="340"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lang w:eastAsia="ru-RU"/>
              </w:rPr>
            </w:pPr>
          </w:p>
        </w:tc>
        <w:tc>
          <w:tcPr>
            <w:tcW w:w="261"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lang w:eastAsia="ru-RU"/>
              </w:rPr>
            </w:pPr>
          </w:p>
        </w:tc>
        <w:tc>
          <w:tcPr>
            <w:tcW w:w="1583" w:type="dxa"/>
            <w:gridSpan w:val="6"/>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sz w:val="24"/>
                <w:szCs w:val="24"/>
                <w:lang w:eastAsia="ru-RU"/>
              </w:rPr>
            </w:pPr>
          </w:p>
        </w:tc>
      </w:tr>
      <w:tr w:rsidR="00C870C2" w:rsidRPr="00680119" w:rsidTr="00A9402F">
        <w:trPr>
          <w:trHeight w:val="300"/>
        </w:trPr>
        <w:tc>
          <w:tcPr>
            <w:tcW w:w="4708"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lang w:eastAsia="ru-RU"/>
              </w:rPr>
            </w:pPr>
          </w:p>
        </w:tc>
        <w:tc>
          <w:tcPr>
            <w:tcW w:w="8530"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sz w:val="24"/>
                <w:szCs w:val="24"/>
                <w:lang w:eastAsia="ru-RU"/>
              </w:rPr>
            </w:pPr>
          </w:p>
        </w:tc>
        <w:tc>
          <w:tcPr>
            <w:tcW w:w="6048" w:type="dxa"/>
            <w:tcBorders>
              <w:top w:val="nil"/>
              <w:left w:val="nil"/>
              <w:bottom w:val="nil"/>
              <w:right w:val="nil"/>
            </w:tcBorders>
            <w:noWrap/>
          </w:tcPr>
          <w:p w:rsidR="00C870C2" w:rsidRPr="00680119" w:rsidRDefault="00C870C2" w:rsidP="003A4542">
            <w:pPr>
              <w:spacing w:after="0" w:line="240" w:lineRule="auto"/>
              <w:rPr>
                <w:rFonts w:ascii="Times New Roman" w:eastAsia="Times New Roman" w:hAnsi="Times New Roman" w:cs="Times New Roman"/>
                <w:lang w:eastAsia="ru-RU"/>
              </w:rPr>
            </w:pPr>
          </w:p>
        </w:tc>
        <w:tc>
          <w:tcPr>
            <w:tcW w:w="9876" w:type="dxa"/>
            <w:tcBorders>
              <w:top w:val="nil"/>
              <w:left w:val="nil"/>
              <w:bottom w:val="nil"/>
              <w:right w:val="nil"/>
            </w:tcBorders>
            <w:noWrap/>
          </w:tcPr>
          <w:p w:rsidR="00C870C2" w:rsidRPr="00680119" w:rsidRDefault="00C870C2" w:rsidP="003A4542">
            <w:pPr>
              <w:spacing w:after="0" w:line="240" w:lineRule="auto"/>
              <w:jc w:val="center"/>
              <w:rPr>
                <w:rFonts w:ascii="Times New Roman" w:eastAsia="Times New Roman" w:hAnsi="Times New Roman" w:cs="Times New Roman"/>
                <w:lang w:eastAsia="ru-RU"/>
              </w:rPr>
            </w:pPr>
          </w:p>
        </w:tc>
        <w:tc>
          <w:tcPr>
            <w:tcW w:w="402" w:type="dxa"/>
            <w:tcBorders>
              <w:top w:val="nil"/>
              <w:left w:val="nil"/>
              <w:bottom w:val="nil"/>
              <w:right w:val="nil"/>
            </w:tcBorders>
            <w:noWrap/>
          </w:tcPr>
          <w:p w:rsidR="00C870C2" w:rsidRPr="00680119" w:rsidRDefault="00C870C2" w:rsidP="003A4542">
            <w:pPr>
              <w:spacing w:after="0" w:line="240" w:lineRule="auto"/>
              <w:jc w:val="center"/>
              <w:rPr>
                <w:rFonts w:ascii="Times New Roman" w:eastAsia="Times New Roman" w:hAnsi="Times New Roman" w:cs="Times New Roman"/>
                <w:i/>
                <w:iCs/>
                <w:lang w:eastAsia="ru-RU"/>
              </w:rPr>
            </w:pPr>
          </w:p>
        </w:tc>
        <w:tc>
          <w:tcPr>
            <w:tcW w:w="340"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lang w:eastAsia="ru-RU"/>
              </w:rPr>
            </w:pPr>
          </w:p>
        </w:tc>
        <w:tc>
          <w:tcPr>
            <w:tcW w:w="261"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lang w:eastAsia="ru-RU"/>
              </w:rPr>
            </w:pPr>
          </w:p>
        </w:tc>
        <w:tc>
          <w:tcPr>
            <w:tcW w:w="267"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c>
          <w:tcPr>
            <w:tcW w:w="260" w:type="dxa"/>
            <w:tcBorders>
              <w:top w:val="nil"/>
              <w:left w:val="nil"/>
              <w:bottom w:val="nil"/>
              <w:right w:val="nil"/>
            </w:tcBorders>
            <w:noWrap/>
          </w:tcPr>
          <w:p w:rsidR="00C870C2" w:rsidRPr="00680119" w:rsidRDefault="00C870C2" w:rsidP="003A4542">
            <w:pPr>
              <w:spacing w:after="0" w:line="240" w:lineRule="auto"/>
              <w:jc w:val="center"/>
              <w:rPr>
                <w:rFonts w:ascii="Times New Roman" w:eastAsia="Times New Roman" w:hAnsi="Times New Roman" w:cs="Times New Roman"/>
                <w:i/>
                <w:iCs/>
                <w:sz w:val="24"/>
                <w:szCs w:val="24"/>
                <w:lang w:eastAsia="ru-RU"/>
              </w:rPr>
            </w:pPr>
          </w:p>
        </w:tc>
        <w:tc>
          <w:tcPr>
            <w:tcW w:w="268"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c>
          <w:tcPr>
            <w:tcW w:w="261"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c>
          <w:tcPr>
            <w:tcW w:w="267"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c>
          <w:tcPr>
            <w:tcW w:w="260" w:type="dxa"/>
            <w:tcBorders>
              <w:top w:val="nil"/>
              <w:left w:val="nil"/>
              <w:bottom w:val="nil"/>
              <w:right w:val="nil"/>
            </w:tcBorders>
            <w:noWrap/>
          </w:tcPr>
          <w:p w:rsidR="00C870C2" w:rsidRPr="00680119" w:rsidRDefault="00C870C2" w:rsidP="003A4542">
            <w:pPr>
              <w:spacing w:after="0" w:line="240" w:lineRule="auto"/>
              <w:jc w:val="right"/>
              <w:rPr>
                <w:rFonts w:ascii="Times New Roman" w:eastAsia="Times New Roman" w:hAnsi="Times New Roman" w:cs="Times New Roman"/>
                <w:sz w:val="24"/>
                <w:szCs w:val="24"/>
                <w:lang w:eastAsia="ru-RU"/>
              </w:rPr>
            </w:pPr>
          </w:p>
        </w:tc>
      </w:tr>
    </w:tbl>
    <w:p w:rsidR="008440AD" w:rsidRDefault="008440AD" w:rsidP="00680119">
      <w:pPr>
        <w:spacing w:after="0" w:line="240" w:lineRule="atLeast"/>
        <w:ind w:right="4"/>
        <w:rPr>
          <w:rFonts w:ascii="Times New Roman" w:eastAsia="Times New Roman" w:hAnsi="Times New Roman" w:cs="Times New Roman"/>
          <w:sz w:val="20"/>
          <w:szCs w:val="20"/>
          <w:lang w:eastAsia="ru-RU"/>
        </w:rPr>
      </w:pPr>
    </w:p>
    <w:p w:rsidR="0003142B" w:rsidRPr="0003142B" w:rsidRDefault="0003142B" w:rsidP="0003142B">
      <w:pPr>
        <w:rPr>
          <w:rFonts w:ascii="Times New Roman" w:hAnsi="Times New Roman" w:cs="Times New Roman"/>
          <w:sz w:val="24"/>
          <w:szCs w:val="24"/>
        </w:rPr>
      </w:pPr>
    </w:p>
    <w:p w:rsidR="00A729F0" w:rsidRDefault="0003142B" w:rsidP="0003142B">
      <w:pPr>
        <w:rPr>
          <w:rFonts w:ascii="Times New Roman" w:hAnsi="Times New Roman" w:cs="Times New Roman"/>
          <w:b/>
          <w:sz w:val="28"/>
          <w:szCs w:val="28"/>
        </w:rPr>
      </w:pPr>
      <w:r w:rsidRPr="0003142B">
        <w:rPr>
          <w:rFonts w:ascii="Times New Roman" w:hAnsi="Times New Roman" w:cs="Times New Roman"/>
          <w:sz w:val="24"/>
          <w:szCs w:val="24"/>
        </w:rPr>
        <w:t xml:space="preserve">            </w:t>
      </w:r>
      <w:r w:rsidR="00A9402F">
        <w:rPr>
          <w:rFonts w:ascii="Times New Roman" w:hAnsi="Times New Roman" w:cs="Times New Roman"/>
          <w:sz w:val="24"/>
          <w:szCs w:val="24"/>
        </w:rPr>
        <w:t xml:space="preserve">                              </w:t>
      </w:r>
    </w:p>
    <w:p w:rsidR="00A729F0" w:rsidRPr="00075FAD" w:rsidRDefault="00A729F0" w:rsidP="00A729F0">
      <w:pPr>
        <w:rPr>
          <w:rFonts w:ascii="Times New Roman" w:hAnsi="Times New Roman" w:cs="Times New Roman"/>
          <w:b/>
          <w:sz w:val="28"/>
          <w:szCs w:val="28"/>
        </w:rPr>
      </w:pPr>
      <w:r>
        <w:rPr>
          <w:rFonts w:ascii="Times New Roman" w:hAnsi="Times New Roman" w:cs="Times New Roman"/>
          <w:b/>
          <w:sz w:val="28"/>
          <w:szCs w:val="28"/>
          <w:lang w:val="en-US"/>
        </w:rPr>
        <w:t xml:space="preserve">                                   </w:t>
      </w:r>
      <w:r w:rsidRPr="00075FAD">
        <w:rPr>
          <w:rFonts w:ascii="Times New Roman" w:hAnsi="Times New Roman" w:cs="Times New Roman"/>
          <w:b/>
          <w:sz w:val="28"/>
          <w:szCs w:val="28"/>
        </w:rPr>
        <w:t xml:space="preserve">График выполнения обязательств </w:t>
      </w:r>
    </w:p>
    <w:p w:rsidR="00A729F0" w:rsidRPr="00075FAD" w:rsidRDefault="00A729F0" w:rsidP="00A729F0">
      <w:pPr>
        <w:rPr>
          <w:rFonts w:ascii="Times New Roman" w:hAnsi="Times New Roman" w:cs="Times New Roman"/>
          <w:b/>
          <w:sz w:val="24"/>
          <w:szCs w:val="24"/>
        </w:rPr>
      </w:pPr>
    </w:p>
    <w:tbl>
      <w:tblPr>
        <w:tblStyle w:val="ad"/>
        <w:tblW w:w="9640" w:type="dxa"/>
        <w:tblInd w:w="-289" w:type="dxa"/>
        <w:tblLayout w:type="fixed"/>
        <w:tblLook w:val="04A0" w:firstRow="1" w:lastRow="0" w:firstColumn="1" w:lastColumn="0" w:noHBand="0" w:noVBand="1"/>
      </w:tblPr>
      <w:tblGrid>
        <w:gridCol w:w="2411"/>
        <w:gridCol w:w="1777"/>
        <w:gridCol w:w="1341"/>
        <w:gridCol w:w="1134"/>
        <w:gridCol w:w="1276"/>
        <w:gridCol w:w="1701"/>
      </w:tblGrid>
      <w:tr w:rsidR="00A729F0" w:rsidRPr="00075FAD" w:rsidTr="007565B0">
        <w:tc>
          <w:tcPr>
            <w:tcW w:w="2411" w:type="dxa"/>
          </w:tcPr>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777" w:type="dxa"/>
          </w:tcPr>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Наименование работ</w:t>
            </w:r>
          </w:p>
        </w:tc>
        <w:tc>
          <w:tcPr>
            <w:tcW w:w="1341" w:type="dxa"/>
          </w:tcPr>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134" w:type="dxa"/>
          </w:tcPr>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A729F0" w:rsidRPr="00075FAD" w:rsidRDefault="00A729F0" w:rsidP="00FA77F0">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276" w:type="dxa"/>
          </w:tcPr>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A729F0" w:rsidRPr="00075FAD" w:rsidRDefault="00A729F0" w:rsidP="00FA77F0">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701" w:type="dxa"/>
          </w:tcPr>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A729F0" w:rsidRPr="00075FAD" w:rsidRDefault="00A729F0" w:rsidP="00FA77F0">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A729F0" w:rsidRPr="00075FAD" w:rsidRDefault="00A729F0" w:rsidP="00FA77F0">
            <w:pPr>
              <w:rPr>
                <w:rFonts w:ascii="Times New Roman" w:hAnsi="Times New Roman" w:cs="Times New Roman"/>
                <w:b/>
                <w:sz w:val="24"/>
                <w:szCs w:val="24"/>
              </w:rPr>
            </w:pPr>
          </w:p>
        </w:tc>
      </w:tr>
      <w:tr w:rsidR="00A729F0" w:rsidRPr="00075FAD" w:rsidTr="007565B0">
        <w:tc>
          <w:tcPr>
            <w:tcW w:w="2411" w:type="dxa"/>
          </w:tcPr>
          <w:p w:rsidR="00A729F0" w:rsidRPr="00670675" w:rsidRDefault="00A729F0" w:rsidP="00FA77F0">
            <w:pPr>
              <w:rPr>
                <w:rFonts w:ascii="Times New Roman" w:hAnsi="Times New Roman" w:cs="Times New Roman"/>
                <w:sz w:val="24"/>
                <w:szCs w:val="24"/>
              </w:rPr>
            </w:pPr>
            <w:r w:rsidRPr="00670675">
              <w:rPr>
                <w:rFonts w:ascii="Times New Roman" w:hAnsi="Times New Roman" w:cs="Times New Roman"/>
                <w:sz w:val="24"/>
                <w:szCs w:val="24"/>
              </w:rPr>
              <w:t>Р.Б. г.</w:t>
            </w:r>
            <w:r>
              <w:rPr>
                <w:rFonts w:ascii="Times New Roman" w:hAnsi="Times New Roman" w:cs="Times New Roman"/>
                <w:sz w:val="24"/>
                <w:szCs w:val="24"/>
              </w:rPr>
              <w:t xml:space="preserve"> </w:t>
            </w:r>
            <w:r w:rsidR="00554FE6">
              <w:rPr>
                <w:rFonts w:ascii="Times New Roman" w:hAnsi="Times New Roman" w:cs="Times New Roman"/>
                <w:sz w:val="24"/>
                <w:szCs w:val="24"/>
              </w:rPr>
              <w:t>Уфа</w:t>
            </w:r>
          </w:p>
          <w:p w:rsidR="00A729F0" w:rsidRDefault="00A729F0" w:rsidP="003B015D">
            <w:pPr>
              <w:rPr>
                <w:rFonts w:ascii="Times New Roman" w:hAnsi="Times New Roman" w:cs="Times New Roman"/>
                <w:sz w:val="24"/>
                <w:szCs w:val="24"/>
              </w:rPr>
            </w:pPr>
            <w:r>
              <w:rPr>
                <w:rFonts w:ascii="Times New Roman" w:hAnsi="Times New Roman" w:cs="Times New Roman"/>
                <w:sz w:val="24"/>
                <w:szCs w:val="24"/>
              </w:rPr>
              <w:t>у</w:t>
            </w:r>
            <w:r w:rsidRPr="00670675">
              <w:rPr>
                <w:rFonts w:ascii="Times New Roman" w:hAnsi="Times New Roman" w:cs="Times New Roman"/>
                <w:sz w:val="24"/>
                <w:szCs w:val="24"/>
              </w:rPr>
              <w:t>л.</w:t>
            </w:r>
            <w:r>
              <w:rPr>
                <w:rFonts w:ascii="Times New Roman" w:hAnsi="Times New Roman" w:cs="Times New Roman"/>
                <w:sz w:val="24"/>
                <w:szCs w:val="24"/>
              </w:rPr>
              <w:t xml:space="preserve"> </w:t>
            </w:r>
            <w:r w:rsidR="003B015D">
              <w:rPr>
                <w:rFonts w:ascii="Times New Roman" w:hAnsi="Times New Roman" w:cs="Times New Roman"/>
                <w:sz w:val="24"/>
                <w:szCs w:val="24"/>
              </w:rPr>
              <w:t>Российская,19</w:t>
            </w:r>
          </w:p>
          <w:p w:rsidR="003A4542" w:rsidRPr="00670675" w:rsidRDefault="003A4542" w:rsidP="003B015D">
            <w:pPr>
              <w:rPr>
                <w:rFonts w:ascii="Times New Roman" w:hAnsi="Times New Roman" w:cs="Times New Roman"/>
                <w:b/>
                <w:sz w:val="24"/>
                <w:szCs w:val="24"/>
              </w:rPr>
            </w:pPr>
          </w:p>
        </w:tc>
        <w:tc>
          <w:tcPr>
            <w:tcW w:w="1777" w:type="dxa"/>
          </w:tcPr>
          <w:p w:rsidR="003B015D" w:rsidRPr="003B015D" w:rsidRDefault="003B015D" w:rsidP="003B015D">
            <w:pPr>
              <w:rPr>
                <w:rFonts w:ascii="Times New Roman" w:hAnsi="Times New Roman" w:cs="Times New Roman"/>
                <w:sz w:val="24"/>
                <w:szCs w:val="24"/>
              </w:rPr>
            </w:pPr>
            <w:r w:rsidRPr="003B015D">
              <w:rPr>
                <w:rFonts w:ascii="Times New Roman" w:hAnsi="Times New Roman" w:cs="Times New Roman"/>
                <w:sz w:val="24"/>
                <w:szCs w:val="24"/>
              </w:rPr>
              <w:t>реконструкци</w:t>
            </w:r>
            <w:r>
              <w:rPr>
                <w:rFonts w:ascii="Times New Roman" w:hAnsi="Times New Roman" w:cs="Times New Roman"/>
                <w:sz w:val="24"/>
                <w:szCs w:val="24"/>
              </w:rPr>
              <w:t>я</w:t>
            </w:r>
            <w:r w:rsidRPr="003B015D">
              <w:rPr>
                <w:rFonts w:ascii="Times New Roman" w:hAnsi="Times New Roman" w:cs="Times New Roman"/>
                <w:sz w:val="24"/>
                <w:szCs w:val="24"/>
              </w:rPr>
              <w:t xml:space="preserve"> помещений здания АТС-</w:t>
            </w:r>
            <w:r w:rsidR="00C5596E">
              <w:rPr>
                <w:rFonts w:ascii="Times New Roman" w:hAnsi="Times New Roman" w:cs="Times New Roman"/>
                <w:sz w:val="24"/>
                <w:szCs w:val="24"/>
              </w:rPr>
              <w:t>284</w:t>
            </w:r>
            <w:r w:rsidRPr="003B015D">
              <w:rPr>
                <w:rFonts w:ascii="Times New Roman" w:hAnsi="Times New Roman" w:cs="Times New Roman"/>
                <w:sz w:val="24"/>
                <w:szCs w:val="24"/>
              </w:rPr>
              <w:t xml:space="preserve">, </w:t>
            </w:r>
            <w:r w:rsidR="008440AD">
              <w:rPr>
                <w:rFonts w:ascii="Times New Roman" w:hAnsi="Times New Roman" w:cs="Times New Roman"/>
                <w:sz w:val="24"/>
                <w:szCs w:val="24"/>
              </w:rPr>
              <w:t xml:space="preserve">4 </w:t>
            </w:r>
            <w:r w:rsidRPr="003B015D">
              <w:rPr>
                <w:rFonts w:ascii="Times New Roman" w:hAnsi="Times New Roman" w:cs="Times New Roman"/>
                <w:sz w:val="24"/>
                <w:szCs w:val="24"/>
              </w:rPr>
              <w:t xml:space="preserve">эт. для размещения центрального архива ПАО «Башинформсвязь», </w:t>
            </w:r>
          </w:p>
          <w:p w:rsidR="00A729F0" w:rsidRPr="003B015D" w:rsidRDefault="00A729F0" w:rsidP="00554FE6">
            <w:pPr>
              <w:rPr>
                <w:rFonts w:ascii="Times New Roman" w:hAnsi="Times New Roman" w:cs="Times New Roman"/>
                <w:sz w:val="24"/>
                <w:szCs w:val="24"/>
              </w:rPr>
            </w:pPr>
          </w:p>
        </w:tc>
        <w:tc>
          <w:tcPr>
            <w:tcW w:w="1341" w:type="dxa"/>
          </w:tcPr>
          <w:p w:rsidR="00A729F0" w:rsidRPr="00E71127" w:rsidRDefault="00A729F0" w:rsidP="00FA77F0">
            <w:pPr>
              <w:rPr>
                <w:rFonts w:ascii="Times New Roman" w:hAnsi="Times New Roman" w:cs="Times New Roman"/>
              </w:rPr>
            </w:pPr>
            <w:r w:rsidRPr="00E71127">
              <w:rPr>
                <w:rFonts w:ascii="Times New Roman" w:hAnsi="Times New Roman" w:cs="Times New Roman"/>
              </w:rPr>
              <w:t>В соответ</w:t>
            </w:r>
            <w:r>
              <w:rPr>
                <w:rFonts w:ascii="Times New Roman" w:hAnsi="Times New Roman" w:cs="Times New Roman"/>
              </w:rPr>
              <w:t>.</w:t>
            </w:r>
            <w:r w:rsidRPr="00E71127">
              <w:rPr>
                <w:rFonts w:ascii="Times New Roman" w:hAnsi="Times New Roman" w:cs="Times New Roman"/>
              </w:rPr>
              <w:t xml:space="preserve"> с п.1.1 и прилож.1 к договору</w:t>
            </w:r>
          </w:p>
        </w:tc>
        <w:tc>
          <w:tcPr>
            <w:tcW w:w="1134" w:type="dxa"/>
          </w:tcPr>
          <w:p w:rsidR="00A729F0" w:rsidRDefault="00A729F0" w:rsidP="00FA77F0">
            <w:pPr>
              <w:rPr>
                <w:rFonts w:ascii="Times New Roman" w:hAnsi="Times New Roman" w:cs="Times New Roman"/>
              </w:rPr>
            </w:pPr>
            <w:r w:rsidRPr="00670675">
              <w:rPr>
                <w:rFonts w:ascii="Times New Roman" w:hAnsi="Times New Roman" w:cs="Times New Roman"/>
              </w:rPr>
              <w:t xml:space="preserve">В течение </w:t>
            </w:r>
          </w:p>
          <w:p w:rsidR="00A729F0" w:rsidRPr="00670675" w:rsidRDefault="00A729F0" w:rsidP="00FA77F0">
            <w:pPr>
              <w:rPr>
                <w:rFonts w:ascii="Times New Roman" w:hAnsi="Times New Roman" w:cs="Times New Roman"/>
                <w:b/>
              </w:rPr>
            </w:pPr>
            <w:r w:rsidRPr="00670675">
              <w:rPr>
                <w:rFonts w:ascii="Times New Roman" w:hAnsi="Times New Roman" w:cs="Times New Roman"/>
              </w:rPr>
              <w:t>5 (пяти)</w:t>
            </w:r>
            <w:r w:rsidRPr="00670675">
              <w:rPr>
                <w:rFonts w:ascii="Times New Roman" w:hAnsi="Times New Roman" w:cs="Times New Roman"/>
                <w:b/>
              </w:rPr>
              <w:t xml:space="preserve"> </w:t>
            </w:r>
            <w:r w:rsidRPr="00670675">
              <w:rPr>
                <w:rFonts w:ascii="Times New Roman" w:hAnsi="Times New Roman" w:cs="Times New Roman"/>
              </w:rPr>
              <w:t>календ. дней с даты подписания договора</w:t>
            </w:r>
          </w:p>
        </w:tc>
        <w:tc>
          <w:tcPr>
            <w:tcW w:w="1276" w:type="dxa"/>
          </w:tcPr>
          <w:p w:rsidR="00A729F0" w:rsidRPr="00075FAD" w:rsidRDefault="007565B0" w:rsidP="00FA77F0">
            <w:pPr>
              <w:rPr>
                <w:rFonts w:ascii="Times New Roman" w:hAnsi="Times New Roman" w:cs="Times New Roman"/>
                <w:b/>
                <w:sz w:val="24"/>
                <w:szCs w:val="24"/>
              </w:rPr>
            </w:pPr>
            <w:r>
              <w:rPr>
                <w:rFonts w:ascii="Times New Roman" w:hAnsi="Times New Roman" w:cs="Times New Roman"/>
              </w:rPr>
              <w:t>н</w:t>
            </w:r>
            <w:r w:rsidR="00A729F0">
              <w:rPr>
                <w:rFonts w:ascii="Times New Roman" w:hAnsi="Times New Roman" w:cs="Times New Roman"/>
              </w:rPr>
              <w:t>е б</w:t>
            </w:r>
            <w:r>
              <w:rPr>
                <w:rFonts w:ascii="Times New Roman" w:hAnsi="Times New Roman" w:cs="Times New Roman"/>
              </w:rPr>
              <w:t>ол</w:t>
            </w:r>
            <w:r w:rsidR="00A729F0">
              <w:rPr>
                <w:rFonts w:ascii="Times New Roman" w:hAnsi="Times New Roman" w:cs="Times New Roman"/>
              </w:rPr>
              <w:t>ее</w:t>
            </w:r>
            <w:r w:rsidR="00A729F0" w:rsidRPr="001314D5">
              <w:rPr>
                <w:rFonts w:ascii="Times New Roman" w:hAnsi="Times New Roman" w:cs="Times New Roman"/>
              </w:rPr>
              <w:t xml:space="preserve"> 30 календ. дней с даты подписания</w:t>
            </w:r>
            <w:r>
              <w:rPr>
                <w:rFonts w:ascii="Times New Roman" w:hAnsi="Times New Roman" w:cs="Times New Roman"/>
              </w:rPr>
              <w:t xml:space="preserve"> сторонами </w:t>
            </w:r>
            <w:r w:rsidR="00A729F0" w:rsidRPr="001314D5">
              <w:rPr>
                <w:rFonts w:ascii="Times New Roman" w:hAnsi="Times New Roman" w:cs="Times New Roman"/>
              </w:rPr>
              <w:t>договора</w:t>
            </w:r>
          </w:p>
        </w:tc>
        <w:tc>
          <w:tcPr>
            <w:tcW w:w="1701" w:type="dxa"/>
          </w:tcPr>
          <w:p w:rsidR="00A729F0" w:rsidRDefault="00554FE6" w:rsidP="00FA77F0">
            <w:pPr>
              <w:rPr>
                <w:rFonts w:ascii="Times New Roman" w:hAnsi="Times New Roman" w:cs="Times New Roman"/>
              </w:rPr>
            </w:pPr>
            <w:r>
              <w:rPr>
                <w:rFonts w:ascii="Times New Roman" w:hAnsi="Times New Roman" w:cs="Times New Roman"/>
              </w:rPr>
              <w:t>Новые кабинеты</w:t>
            </w:r>
            <w:r w:rsidR="00A729F0" w:rsidRPr="00670675">
              <w:rPr>
                <w:rFonts w:ascii="Times New Roman" w:hAnsi="Times New Roman" w:cs="Times New Roman"/>
              </w:rPr>
              <w:t xml:space="preserve"> </w:t>
            </w:r>
            <w:r w:rsidR="00A729F0">
              <w:rPr>
                <w:rFonts w:ascii="Times New Roman" w:hAnsi="Times New Roman" w:cs="Times New Roman"/>
              </w:rPr>
              <w:t xml:space="preserve"> </w:t>
            </w:r>
          </w:p>
          <w:p w:rsidR="00A729F0" w:rsidRPr="00075FAD" w:rsidRDefault="00A729F0" w:rsidP="006D3A74">
            <w:pPr>
              <w:rPr>
                <w:rFonts w:ascii="Times New Roman" w:hAnsi="Times New Roman" w:cs="Times New Roman"/>
                <w:b/>
                <w:sz w:val="24"/>
                <w:szCs w:val="24"/>
              </w:rPr>
            </w:pPr>
            <w:r w:rsidRPr="001314D5">
              <w:rPr>
                <w:rFonts w:ascii="Times New Roman" w:hAnsi="Times New Roman" w:cs="Times New Roman"/>
              </w:rPr>
              <w:t xml:space="preserve">КС-2, КС-3, </w:t>
            </w:r>
            <w:r w:rsidR="00554FE6">
              <w:rPr>
                <w:rFonts w:ascii="Times New Roman" w:hAnsi="Times New Roman" w:cs="Times New Roman"/>
              </w:rPr>
              <w:t>КС-1</w:t>
            </w:r>
            <w:r w:rsidR="006D3A74">
              <w:rPr>
                <w:rFonts w:ascii="Times New Roman" w:hAnsi="Times New Roman" w:cs="Times New Roman"/>
              </w:rPr>
              <w:t>4</w:t>
            </w:r>
            <w:r w:rsidR="007565B0">
              <w:rPr>
                <w:rFonts w:ascii="Times New Roman" w:hAnsi="Times New Roman" w:cs="Times New Roman"/>
              </w:rPr>
              <w:t>,</w:t>
            </w:r>
            <w:r w:rsidRPr="001314D5">
              <w:rPr>
                <w:rFonts w:ascii="Times New Roman" w:hAnsi="Times New Roman" w:cs="Times New Roman"/>
              </w:rPr>
              <w:t xml:space="preserve"> </w:t>
            </w:r>
          </w:p>
        </w:tc>
      </w:tr>
    </w:tbl>
    <w:p w:rsidR="00A729F0" w:rsidRPr="00075FAD" w:rsidRDefault="00A729F0" w:rsidP="00A729F0">
      <w:pPr>
        <w:rPr>
          <w:rFonts w:ascii="Times New Roman" w:hAnsi="Times New Roman" w:cs="Times New Roman"/>
          <w:b/>
          <w:sz w:val="24"/>
          <w:szCs w:val="24"/>
        </w:rPr>
      </w:pPr>
    </w:p>
    <w:p w:rsidR="00A729F0" w:rsidRPr="0003142B" w:rsidRDefault="00A729F0" w:rsidP="0003142B">
      <w:pPr>
        <w:rPr>
          <w:rFonts w:ascii="Times New Roman" w:hAnsi="Times New Roman" w:cs="Times New Roman"/>
          <w:b/>
          <w:sz w:val="28"/>
          <w:szCs w:val="28"/>
        </w:rPr>
      </w:pPr>
    </w:p>
    <w:p w:rsidR="0003142B" w:rsidRPr="0003142B" w:rsidRDefault="0003142B" w:rsidP="0003142B">
      <w:pPr>
        <w:rPr>
          <w:rFonts w:ascii="Times New Roman" w:hAnsi="Times New Roman" w:cs="Times New Roman"/>
          <w:b/>
          <w:sz w:val="24"/>
          <w:szCs w:val="24"/>
        </w:rPr>
      </w:pPr>
    </w:p>
    <w:p w:rsidR="0003142B" w:rsidRDefault="0003142B" w:rsidP="0003142B">
      <w:pPr>
        <w:rPr>
          <w:rFonts w:ascii="Times New Roman" w:hAnsi="Times New Roman" w:cs="Times New Roman"/>
          <w:b/>
          <w:sz w:val="24"/>
          <w:szCs w:val="24"/>
        </w:rPr>
      </w:pPr>
    </w:p>
    <w:p w:rsidR="00537CEA" w:rsidRPr="0003142B" w:rsidRDefault="00537CEA" w:rsidP="0003142B">
      <w:pPr>
        <w:rPr>
          <w:rFonts w:ascii="Times New Roman" w:hAnsi="Times New Roman" w:cs="Times New Roman"/>
          <w:b/>
          <w:sz w:val="24"/>
          <w:szCs w:val="24"/>
        </w:rPr>
      </w:pPr>
    </w:p>
    <w:p w:rsidR="0003142B" w:rsidRPr="0003142B" w:rsidRDefault="0003142B" w:rsidP="0003142B">
      <w:pPr>
        <w:rPr>
          <w:rFonts w:ascii="Times New Roman" w:hAnsi="Times New Roman" w:cs="Times New Roman"/>
          <w:b/>
          <w:sz w:val="24"/>
          <w:szCs w:val="24"/>
        </w:rPr>
      </w:pPr>
      <w:r w:rsidRPr="0003142B">
        <w:rPr>
          <w:rFonts w:ascii="Times New Roman" w:hAnsi="Times New Roman" w:cs="Times New Roman"/>
          <w:b/>
          <w:sz w:val="24"/>
          <w:szCs w:val="24"/>
        </w:rPr>
        <w:t xml:space="preserve">        ЗАКАЗЧИК                                                                ИСПОЛНИТЕЛЬ</w:t>
      </w:r>
    </w:p>
    <w:p w:rsidR="0003142B" w:rsidRPr="0003142B" w:rsidRDefault="0003142B" w:rsidP="0003142B">
      <w:pPr>
        <w:rPr>
          <w:rFonts w:ascii="Times New Roman" w:hAnsi="Times New Roman" w:cs="Times New Roman"/>
          <w:b/>
          <w:sz w:val="24"/>
          <w:szCs w:val="24"/>
        </w:rPr>
      </w:pPr>
    </w:p>
    <w:p w:rsidR="000048B8" w:rsidRDefault="0003142B" w:rsidP="0003142B">
      <w:r w:rsidRPr="0003142B">
        <w:rPr>
          <w:rFonts w:ascii="Times New Roman" w:hAnsi="Times New Roman" w:cs="Times New Roman"/>
          <w:b/>
          <w:sz w:val="24"/>
          <w:szCs w:val="24"/>
        </w:rPr>
        <w:t>________________________                                            ____________________</w:t>
      </w:r>
    </w:p>
    <w:p w:rsidR="000048B8" w:rsidRDefault="000048B8"/>
    <w:p w:rsidR="000048B8" w:rsidRDefault="000048B8"/>
    <w:p w:rsidR="000048B8" w:rsidRDefault="000048B8"/>
    <w:p w:rsidR="000048B8" w:rsidRDefault="000048B8"/>
    <w:p w:rsidR="000048B8" w:rsidRDefault="000048B8"/>
    <w:p w:rsidR="000048B8" w:rsidRDefault="000048B8"/>
    <w:p w:rsidR="000048B8" w:rsidRDefault="000048B8"/>
    <w:p w:rsidR="000048B8" w:rsidRDefault="000048B8"/>
    <w:p w:rsidR="000048B8" w:rsidRDefault="000048B8"/>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Приложение № 2</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к Договору № ____________    </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 от « __ »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680" w:type="dxa"/>
        <w:tblInd w:w="-1418" w:type="dxa"/>
        <w:tblLook w:val="0000" w:firstRow="0" w:lastRow="0" w:firstColumn="0" w:lastColumn="0" w:noHBand="0" w:noVBand="0"/>
      </w:tblPr>
      <w:tblGrid>
        <w:gridCol w:w="339"/>
        <w:gridCol w:w="2032"/>
        <w:gridCol w:w="1318"/>
        <w:gridCol w:w="715"/>
        <w:gridCol w:w="835"/>
        <w:gridCol w:w="877"/>
        <w:gridCol w:w="1060"/>
        <w:gridCol w:w="977"/>
        <w:gridCol w:w="873"/>
        <w:gridCol w:w="445"/>
        <w:gridCol w:w="3600"/>
        <w:gridCol w:w="1088"/>
        <w:gridCol w:w="1088"/>
        <w:gridCol w:w="1088"/>
        <w:gridCol w:w="1088"/>
        <w:gridCol w:w="1088"/>
        <w:gridCol w:w="1088"/>
        <w:gridCol w:w="8"/>
        <w:gridCol w:w="1120"/>
        <w:gridCol w:w="9881"/>
        <w:gridCol w:w="476"/>
        <w:gridCol w:w="474"/>
        <w:gridCol w:w="220"/>
        <w:gridCol w:w="-64296"/>
        <w:gridCol w:w="360"/>
        <w:gridCol w:w="64156"/>
        <w:gridCol w:w="220"/>
        <w:gridCol w:w="220"/>
        <w:gridCol w:w="-64956"/>
        <w:gridCol w:w="360"/>
        <w:gridCol w:w="-360"/>
        <w:gridCol w:w="360"/>
        <w:gridCol w:w="64816"/>
      </w:tblGrid>
      <w:tr w:rsidR="007279C7" w:rsidRPr="00DA3CDC" w:rsidTr="007279C7">
        <w:trPr>
          <w:gridBefore w:val="1"/>
          <w:wBefore w:w="340" w:type="dxa"/>
          <w:trHeight w:val="300"/>
        </w:trPr>
        <w:tc>
          <w:tcPr>
            <w:tcW w:w="19260" w:type="dxa"/>
            <w:gridSpan w:val="17"/>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88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20386" w:type="dxa"/>
            <w:gridSpan w:val="18"/>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8901" w:type="dxa"/>
            <w:gridSpan w:val="9"/>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0359" w:type="dxa"/>
            <w:gridSpan w:val="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5"/>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149"/>
        </w:trPr>
        <w:tc>
          <w:tcPr>
            <w:tcW w:w="20386" w:type="dxa"/>
            <w:gridSpan w:val="1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 xml:space="preserve">Локально сметный расчет № </w:t>
            </w: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29308" w:type="dxa"/>
              <w:tblInd w:w="85" w:type="dxa"/>
              <w:tblLook w:val="0000" w:firstRow="0" w:lastRow="0" w:firstColumn="0" w:lastColumn="0" w:noHBand="0" w:noVBand="0"/>
            </w:tblPr>
            <w:tblGrid>
              <w:gridCol w:w="29308"/>
            </w:tblGrid>
            <w:tr w:rsidR="00DA3CDC" w:rsidRPr="00DA3CDC" w:rsidTr="00861DB6">
              <w:trPr>
                <w:trHeight w:val="315"/>
              </w:trPr>
              <w:tc>
                <w:tcPr>
                  <w:tcW w:w="2656" w:type="dxa"/>
                  <w:tcBorders>
                    <w:top w:val="nil"/>
                    <w:left w:val="nil"/>
                    <w:bottom w:val="nil"/>
                    <w:right w:val="nil"/>
                  </w:tcBorders>
                  <w:noWrap/>
                </w:tcPr>
                <w:p w:rsidR="00605F81" w:rsidRDefault="00DA3CDC" w:rsidP="00605F81">
                  <w:pPr>
                    <w:jc w:val="both"/>
                    <w:rPr>
                      <w:rFonts w:ascii="Times New Roman" w:eastAsia="Times New Roman" w:hAnsi="Times New Roman" w:cs="Times New Roman"/>
                      <w:b/>
                      <w:bCs/>
                      <w:sz w:val="26"/>
                      <w:szCs w:val="26"/>
                      <w:lang w:eastAsia="ru-RU"/>
                    </w:rPr>
                  </w:pPr>
                  <w:r w:rsidRPr="00DA3CDC">
                    <w:rPr>
                      <w:rFonts w:ascii="Times New Roman" w:eastAsia="Times New Roman" w:hAnsi="Times New Roman" w:cs="Times New Roman"/>
                      <w:lang w:eastAsia="ru-RU"/>
                    </w:rPr>
                    <w:t>работы по «</w:t>
                  </w:r>
                  <w:r w:rsidRPr="00DA3CDC">
                    <w:rPr>
                      <w:rFonts w:ascii="Times New Roman" w:eastAsia="Times New Roman" w:hAnsi="Times New Roman" w:cs="Times New Roman"/>
                      <w:color w:val="000000"/>
                      <w:sz w:val="24"/>
                      <w:szCs w:val="24"/>
                      <w:lang w:eastAsia="ru-RU"/>
                    </w:rPr>
                    <w:t xml:space="preserve">  </w:t>
                  </w:r>
                  <w:r w:rsidR="00605F81" w:rsidRPr="00767F20">
                    <w:rPr>
                      <w:rFonts w:ascii="Times New Roman" w:eastAsia="Times New Roman" w:hAnsi="Times New Roman" w:cs="Times New Roman"/>
                      <w:b/>
                      <w:bCs/>
                      <w:sz w:val="26"/>
                      <w:szCs w:val="26"/>
                      <w:lang w:eastAsia="ru-RU"/>
                    </w:rPr>
                    <w:t>Реконструкци</w:t>
                  </w:r>
                  <w:r w:rsidR="00605F81">
                    <w:rPr>
                      <w:rFonts w:ascii="Times New Roman" w:eastAsia="Times New Roman" w:hAnsi="Times New Roman" w:cs="Times New Roman"/>
                      <w:b/>
                      <w:bCs/>
                      <w:sz w:val="26"/>
                      <w:szCs w:val="26"/>
                      <w:lang w:eastAsia="ru-RU"/>
                    </w:rPr>
                    <w:t>и</w:t>
                  </w:r>
                  <w:r w:rsidR="00605F81" w:rsidRPr="00767F20">
                    <w:rPr>
                      <w:rFonts w:ascii="Times New Roman" w:eastAsia="Times New Roman" w:hAnsi="Times New Roman" w:cs="Times New Roman"/>
                      <w:b/>
                      <w:bCs/>
                      <w:sz w:val="26"/>
                      <w:szCs w:val="26"/>
                      <w:lang w:eastAsia="ru-RU"/>
                    </w:rPr>
                    <w:t xml:space="preserve"> помещений 5 этажа здания АТС-227, для размещения </w:t>
                  </w:r>
                </w:p>
                <w:p w:rsidR="00605F81" w:rsidRPr="00767F20" w:rsidRDefault="00605F81" w:rsidP="00605F81">
                  <w:pPr>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Pr="00767F20">
                    <w:rPr>
                      <w:rFonts w:ascii="Times New Roman" w:eastAsia="Times New Roman" w:hAnsi="Times New Roman" w:cs="Times New Roman"/>
                      <w:b/>
                      <w:bCs/>
                      <w:sz w:val="26"/>
                      <w:szCs w:val="26"/>
                      <w:lang w:eastAsia="ru-RU"/>
                    </w:rPr>
                    <w:t xml:space="preserve">архива ПАО"Башинформсвязь"  </w:t>
                  </w:r>
                </w:p>
                <w:p w:rsidR="00605F81" w:rsidRDefault="00605F81" w:rsidP="00605F81">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lang w:eastAsia="ru-RU"/>
                    </w:rPr>
                    <w:t xml:space="preserve"> адрес объекта : Р.Б. г.Уфа , ул.</w:t>
                  </w:r>
                  <w:r>
                    <w:rPr>
                      <w:rFonts w:ascii="Times New Roman" w:eastAsia="Times New Roman" w:hAnsi="Times New Roman" w:cs="Times New Roman"/>
                      <w:sz w:val="26"/>
                      <w:szCs w:val="26"/>
                      <w:lang w:eastAsia="ru-RU"/>
                    </w:rPr>
                    <w:t>Правды</w:t>
                  </w:r>
                  <w:r w:rsidRPr="00E34A7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17</w:t>
                  </w:r>
                  <w:r w:rsidRPr="00E34A79">
                    <w:rPr>
                      <w:rFonts w:ascii="Times New Roman" w:eastAsia="Times New Roman" w:hAnsi="Times New Roman" w:cs="Times New Roman"/>
                      <w:sz w:val="26"/>
                      <w:szCs w:val="26"/>
                      <w:lang w:eastAsia="ru-RU"/>
                    </w:rPr>
                    <w:t xml:space="preserve">   </w:t>
                  </w:r>
                </w:p>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color w:val="000000"/>
                      <w:sz w:val="24"/>
                      <w:szCs w:val="24"/>
                      <w:lang w:eastAsia="ru-RU"/>
                    </w:rPr>
                    <w:t xml:space="preserve">                        </w:t>
                  </w:r>
                </w:p>
              </w:tc>
            </w:tr>
            <w:tr w:rsidR="00DA3CDC" w:rsidRPr="00DA3CDC" w:rsidTr="00861DB6">
              <w:trPr>
                <w:trHeight w:val="315"/>
              </w:trPr>
              <w:tc>
                <w:tcPr>
                  <w:tcW w:w="2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A3CDC" w:rsidRPr="00DA3CDC" w:rsidRDefault="00DA3CDC" w:rsidP="00605F81">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9882" w:type="dxa"/>
            <w:tcBorders>
              <w:top w:val="nil"/>
              <w:left w:val="nil"/>
              <w:bottom w:val="nil"/>
              <w:right w:val="nil"/>
            </w:tcBorders>
            <w:noWrap/>
          </w:tcPr>
          <w:tbl>
            <w:tblPr>
              <w:tblW w:w="14600" w:type="dxa"/>
              <w:tblInd w:w="85" w:type="dxa"/>
              <w:tblLook w:val="0000" w:firstRow="0" w:lastRow="0" w:firstColumn="0" w:lastColumn="0" w:noHBand="0" w:noVBand="0"/>
            </w:tblPr>
            <w:tblGrid>
              <w:gridCol w:w="1565"/>
              <w:gridCol w:w="1728"/>
              <w:gridCol w:w="3109"/>
              <w:gridCol w:w="1728"/>
              <w:gridCol w:w="1450"/>
            </w:tblGrid>
            <w:tr w:rsidR="00DA3CDC" w:rsidRPr="00DA3CDC" w:rsidTr="00861DB6">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861DB6">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20386" w:type="dxa"/>
            <w:gridSpan w:val="18"/>
            <w:tcBorders>
              <w:top w:val="nil"/>
              <w:left w:val="nil"/>
              <w:bottom w:val="nil"/>
              <w:right w:val="nil"/>
            </w:tcBorders>
            <w:noWrap/>
          </w:tcPr>
          <w:p w:rsidR="00DA3CDC" w:rsidRPr="00DA3CDC" w:rsidRDefault="00DA3CDC" w:rsidP="00605F81">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47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474"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1320" w:type="dxa"/>
            <w:gridSpan w:val="10"/>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7279C7" w:rsidRPr="00DA3CDC" w:rsidTr="007279C7">
        <w:trPr>
          <w:gridBefore w:val="1"/>
          <w:wBefore w:w="340" w:type="dxa"/>
          <w:trHeight w:val="300"/>
        </w:trPr>
        <w:tc>
          <w:tcPr>
            <w:tcW w:w="8901" w:type="dxa"/>
            <w:gridSpan w:val="9"/>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359" w:type="dxa"/>
            <w:gridSpan w:val="8"/>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12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9882"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950"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22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3"/>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220"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220" w:type="dxa"/>
            <w:gridSpan w:val="5"/>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220" w:type="dxa"/>
            <w:gridSpan w:val="0"/>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r w:rsidR="007279C7" w:rsidRPr="00DA3CDC" w:rsidTr="007279C7">
        <w:tblPrEx>
          <w:tblLook w:val="00A0" w:firstRow="1" w:lastRow="0" w:firstColumn="1" w:lastColumn="0" w:noHBand="0" w:noVBand="0"/>
        </w:tblPrEx>
        <w:trPr>
          <w:gridAfter w:val="16"/>
          <w:wAfter w:w="13506" w:type="dxa"/>
          <w:trHeight w:val="360"/>
        </w:trPr>
        <w:tc>
          <w:tcPr>
            <w:tcW w:w="340"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199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77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1924" w:type="dxa"/>
            <w:gridSpan w:val="2"/>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8054" w:type="dxa"/>
            <w:gridSpan w:val="6"/>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1091"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7279C7" w:rsidRPr="00DA3CDC" w:rsidTr="007279C7">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63"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061" w:type="dxa"/>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1831" w:type="dxa"/>
            <w:gridSpan w:val="2"/>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6223"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7279C7" w:rsidRPr="00DA3CDC" w:rsidTr="007279C7">
        <w:tblPrEx>
          <w:tblLook w:val="00A0" w:firstRow="1" w:lastRow="0" w:firstColumn="1" w:lastColumn="0" w:noHBand="0" w:noVBand="0"/>
        </w:tblPrEx>
        <w:trPr>
          <w:gridAfter w:val="16"/>
          <w:wAfter w:w="13506" w:type="dxa"/>
          <w:trHeight w:val="315"/>
        </w:trPr>
        <w:tc>
          <w:tcPr>
            <w:tcW w:w="340"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99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32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7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63"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6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972"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85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236" w:type="dxa"/>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3805"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109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109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091"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7279C7" w:rsidRPr="00DA3CDC" w:rsidTr="007279C7">
        <w:tblPrEx>
          <w:tblLook w:val="00A0" w:firstRow="1" w:lastRow="0" w:firstColumn="1" w:lastColumn="0" w:noHBand="0" w:noVBand="0"/>
        </w:tblPrEx>
        <w:trPr>
          <w:gridAfter w:val="16"/>
          <w:wAfter w:w="13506" w:type="dxa"/>
          <w:trHeight w:val="255"/>
        </w:trPr>
        <w:tc>
          <w:tcPr>
            <w:tcW w:w="340"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1995"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1321"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776"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818"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863"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106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972"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85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23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3805"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1091"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 w:rsidR="00DA3CDC" w:rsidRPr="00DA3CDC" w:rsidRDefault="00DA3CDC"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0" w:type="auto"/>
        <w:tblLook w:val="04A0" w:firstRow="1" w:lastRow="0" w:firstColumn="1" w:lastColumn="0" w:noHBand="0" w:noVBand="1"/>
      </w:tblPr>
      <w:tblGrid>
        <w:gridCol w:w="516"/>
        <w:gridCol w:w="1934"/>
        <w:gridCol w:w="1715"/>
        <w:gridCol w:w="1173"/>
        <w:gridCol w:w="1164"/>
        <w:gridCol w:w="1320"/>
        <w:gridCol w:w="1523"/>
      </w:tblGrid>
      <w:tr w:rsidR="00075FAD" w:rsidRPr="00075FAD" w:rsidTr="00861DB6">
        <w:tc>
          <w:tcPr>
            <w:tcW w:w="516"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w:t>
            </w:r>
          </w:p>
        </w:tc>
        <w:tc>
          <w:tcPr>
            <w:tcW w:w="1934"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715"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Наименование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работ</w:t>
            </w:r>
          </w:p>
        </w:tc>
        <w:tc>
          <w:tcPr>
            <w:tcW w:w="1173"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164"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320"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523" w:type="dxa"/>
          </w:tcPr>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sz w:val="24"/>
                <w:szCs w:val="24"/>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b/>
                <w:sz w:val="24"/>
                <w:szCs w:val="24"/>
                <w:lang w:val="en-US"/>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r w:rsidR="00075FAD" w:rsidRPr="00075FAD" w:rsidTr="00861DB6">
        <w:tc>
          <w:tcPr>
            <w:tcW w:w="516" w:type="dxa"/>
          </w:tcPr>
          <w:p w:rsidR="00075FAD" w:rsidRPr="00075FAD" w:rsidRDefault="00075FAD" w:rsidP="00075FAD">
            <w:pPr>
              <w:rPr>
                <w:rFonts w:ascii="Times New Roman" w:hAnsi="Times New Roman" w:cs="Times New Roman"/>
                <w:b/>
                <w:sz w:val="24"/>
                <w:szCs w:val="24"/>
                <w:lang w:val="en-US"/>
              </w:rPr>
            </w:pPr>
          </w:p>
        </w:tc>
        <w:tc>
          <w:tcPr>
            <w:tcW w:w="1934" w:type="dxa"/>
          </w:tcPr>
          <w:p w:rsidR="00075FAD" w:rsidRPr="00075FAD" w:rsidRDefault="00075FAD" w:rsidP="00075FAD">
            <w:pPr>
              <w:rPr>
                <w:rFonts w:ascii="Times New Roman" w:hAnsi="Times New Roman" w:cs="Times New Roman"/>
                <w:b/>
                <w:sz w:val="24"/>
                <w:szCs w:val="24"/>
              </w:rPr>
            </w:pPr>
          </w:p>
        </w:tc>
        <w:tc>
          <w:tcPr>
            <w:tcW w:w="1715" w:type="dxa"/>
          </w:tcPr>
          <w:p w:rsidR="00075FAD" w:rsidRPr="00075FAD" w:rsidRDefault="00075FAD" w:rsidP="00075FAD">
            <w:pPr>
              <w:rPr>
                <w:rFonts w:ascii="Times New Roman" w:hAnsi="Times New Roman" w:cs="Times New Roman"/>
                <w:b/>
                <w:sz w:val="24"/>
                <w:szCs w:val="24"/>
              </w:rPr>
            </w:pPr>
          </w:p>
        </w:tc>
        <w:tc>
          <w:tcPr>
            <w:tcW w:w="1173" w:type="dxa"/>
          </w:tcPr>
          <w:p w:rsidR="00075FAD" w:rsidRPr="00075FAD" w:rsidRDefault="00075FAD" w:rsidP="00075FAD">
            <w:pPr>
              <w:rPr>
                <w:rFonts w:ascii="Times New Roman" w:hAnsi="Times New Roman" w:cs="Times New Roman"/>
                <w:b/>
                <w:sz w:val="24"/>
                <w:szCs w:val="24"/>
              </w:rPr>
            </w:pPr>
          </w:p>
        </w:tc>
        <w:tc>
          <w:tcPr>
            <w:tcW w:w="1164" w:type="dxa"/>
          </w:tcPr>
          <w:p w:rsidR="00075FAD" w:rsidRPr="00075FAD" w:rsidRDefault="00075FAD" w:rsidP="00075FAD">
            <w:pPr>
              <w:rPr>
                <w:rFonts w:ascii="Times New Roman" w:hAnsi="Times New Roman" w:cs="Times New Roman"/>
                <w:b/>
                <w:sz w:val="24"/>
                <w:szCs w:val="24"/>
              </w:rPr>
            </w:pPr>
          </w:p>
        </w:tc>
        <w:tc>
          <w:tcPr>
            <w:tcW w:w="1320" w:type="dxa"/>
          </w:tcPr>
          <w:p w:rsidR="00075FAD" w:rsidRPr="00075FAD" w:rsidRDefault="00075FAD" w:rsidP="00075FAD">
            <w:pPr>
              <w:rPr>
                <w:rFonts w:ascii="Times New Roman" w:hAnsi="Times New Roman" w:cs="Times New Roman"/>
                <w:b/>
                <w:sz w:val="24"/>
                <w:szCs w:val="24"/>
              </w:rPr>
            </w:pPr>
          </w:p>
        </w:tc>
        <w:tc>
          <w:tcPr>
            <w:tcW w:w="1523" w:type="dxa"/>
          </w:tcPr>
          <w:p w:rsidR="00075FAD" w:rsidRPr="00075FAD" w:rsidRDefault="00075FAD" w:rsidP="00075FAD">
            <w:pPr>
              <w:rPr>
                <w:rFonts w:ascii="Times New Roman" w:hAnsi="Times New Roman" w:cs="Times New Roman"/>
                <w:b/>
                <w:sz w:val="24"/>
                <w:szCs w:val="24"/>
              </w:rPr>
            </w:pP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lang w:val="en-US"/>
        </w:rPr>
        <w:t xml:space="preserve">    </w:t>
      </w:r>
      <w:r w:rsidRPr="00075FAD">
        <w:rPr>
          <w:rFonts w:ascii="Times New Roman" w:hAnsi="Times New Roman" w:cs="Times New Roman"/>
          <w:b/>
          <w:sz w:val="24"/>
          <w:szCs w:val="24"/>
        </w:rPr>
        <w:t xml:space="preserve">   </w:t>
      </w:r>
      <w:r w:rsidRPr="00075FAD">
        <w:rPr>
          <w:rFonts w:ascii="Times New Roman" w:hAnsi="Times New Roman" w:cs="Times New Roman"/>
          <w:b/>
          <w:sz w:val="24"/>
          <w:szCs w:val="24"/>
          <w:lang w:val="en-US"/>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rsidSect="003B015D">
      <w:pgSz w:w="11906" w:h="16838"/>
      <w:pgMar w:top="1134" w:right="851" w:bottom="79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D41" w:rsidRDefault="006F6D41" w:rsidP="002F34B8">
      <w:pPr>
        <w:spacing w:after="0" w:line="240" w:lineRule="auto"/>
      </w:pPr>
      <w:r>
        <w:separator/>
      </w:r>
    </w:p>
  </w:endnote>
  <w:endnote w:type="continuationSeparator" w:id="0">
    <w:p w:rsidR="006F6D41" w:rsidRDefault="006F6D41"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D41" w:rsidRDefault="006F6D41" w:rsidP="002F34B8">
      <w:pPr>
        <w:spacing w:after="0" w:line="240" w:lineRule="auto"/>
      </w:pPr>
      <w:r>
        <w:separator/>
      </w:r>
    </w:p>
  </w:footnote>
  <w:footnote w:type="continuationSeparator" w:id="0">
    <w:p w:rsidR="006F6D41" w:rsidRDefault="006F6D41"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A77A6"/>
    <w:multiLevelType w:val="hybridMultilevel"/>
    <w:tmpl w:val="F08275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48B8"/>
    <w:rsid w:val="0000526F"/>
    <w:rsid w:val="00022E85"/>
    <w:rsid w:val="00023C59"/>
    <w:rsid w:val="00024566"/>
    <w:rsid w:val="0003142B"/>
    <w:rsid w:val="00075FAD"/>
    <w:rsid w:val="00085128"/>
    <w:rsid w:val="000927FD"/>
    <w:rsid w:val="00094311"/>
    <w:rsid w:val="00097CC8"/>
    <w:rsid w:val="000B6C67"/>
    <w:rsid w:val="000C4A81"/>
    <w:rsid w:val="000F6BE5"/>
    <w:rsid w:val="0013258C"/>
    <w:rsid w:val="00135043"/>
    <w:rsid w:val="0014371A"/>
    <w:rsid w:val="001E690C"/>
    <w:rsid w:val="001F6802"/>
    <w:rsid w:val="0021000F"/>
    <w:rsid w:val="002513F6"/>
    <w:rsid w:val="00254B5D"/>
    <w:rsid w:val="0027796B"/>
    <w:rsid w:val="00290062"/>
    <w:rsid w:val="00292F12"/>
    <w:rsid w:val="002C46DC"/>
    <w:rsid w:val="002F34B8"/>
    <w:rsid w:val="00301316"/>
    <w:rsid w:val="003241C9"/>
    <w:rsid w:val="003373B9"/>
    <w:rsid w:val="0034742A"/>
    <w:rsid w:val="00393739"/>
    <w:rsid w:val="003A4542"/>
    <w:rsid w:val="003B015D"/>
    <w:rsid w:val="003B4AD2"/>
    <w:rsid w:val="003B68BE"/>
    <w:rsid w:val="003E736F"/>
    <w:rsid w:val="003F7B48"/>
    <w:rsid w:val="00434FE9"/>
    <w:rsid w:val="004609D3"/>
    <w:rsid w:val="00473EEB"/>
    <w:rsid w:val="004743DA"/>
    <w:rsid w:val="004B3B84"/>
    <w:rsid w:val="004E1078"/>
    <w:rsid w:val="004F6E9E"/>
    <w:rsid w:val="00526FF4"/>
    <w:rsid w:val="005301EC"/>
    <w:rsid w:val="00537CEA"/>
    <w:rsid w:val="00540880"/>
    <w:rsid w:val="00550059"/>
    <w:rsid w:val="00554FE6"/>
    <w:rsid w:val="00573F1C"/>
    <w:rsid w:val="00604B41"/>
    <w:rsid w:val="00605F81"/>
    <w:rsid w:val="00610532"/>
    <w:rsid w:val="00611A22"/>
    <w:rsid w:val="006350FD"/>
    <w:rsid w:val="00635B58"/>
    <w:rsid w:val="006365FF"/>
    <w:rsid w:val="00654691"/>
    <w:rsid w:val="00663BAA"/>
    <w:rsid w:val="006734BB"/>
    <w:rsid w:val="00680119"/>
    <w:rsid w:val="00681A2B"/>
    <w:rsid w:val="006965B5"/>
    <w:rsid w:val="006D3A74"/>
    <w:rsid w:val="006E7759"/>
    <w:rsid w:val="006F2E07"/>
    <w:rsid w:val="006F6D41"/>
    <w:rsid w:val="007279C7"/>
    <w:rsid w:val="007542C6"/>
    <w:rsid w:val="007565B0"/>
    <w:rsid w:val="00757F77"/>
    <w:rsid w:val="00767F20"/>
    <w:rsid w:val="007D60F6"/>
    <w:rsid w:val="008064F5"/>
    <w:rsid w:val="0081046F"/>
    <w:rsid w:val="0081775A"/>
    <w:rsid w:val="008263B5"/>
    <w:rsid w:val="00842BAA"/>
    <w:rsid w:val="008440AD"/>
    <w:rsid w:val="00855FB0"/>
    <w:rsid w:val="00861DB6"/>
    <w:rsid w:val="0086599E"/>
    <w:rsid w:val="00893F9C"/>
    <w:rsid w:val="008B2575"/>
    <w:rsid w:val="008E7101"/>
    <w:rsid w:val="00983F76"/>
    <w:rsid w:val="00A251A5"/>
    <w:rsid w:val="00A33F56"/>
    <w:rsid w:val="00A52E6F"/>
    <w:rsid w:val="00A5332B"/>
    <w:rsid w:val="00A729F0"/>
    <w:rsid w:val="00A85347"/>
    <w:rsid w:val="00A93F6B"/>
    <w:rsid w:val="00A9402F"/>
    <w:rsid w:val="00AB1DB5"/>
    <w:rsid w:val="00AB3C02"/>
    <w:rsid w:val="00AB6644"/>
    <w:rsid w:val="00AD07F5"/>
    <w:rsid w:val="00AD7383"/>
    <w:rsid w:val="00B058B4"/>
    <w:rsid w:val="00B17196"/>
    <w:rsid w:val="00B3390B"/>
    <w:rsid w:val="00B4568E"/>
    <w:rsid w:val="00B50657"/>
    <w:rsid w:val="00B525C6"/>
    <w:rsid w:val="00B6571A"/>
    <w:rsid w:val="00B754D5"/>
    <w:rsid w:val="00BA30CD"/>
    <w:rsid w:val="00BB1DF9"/>
    <w:rsid w:val="00BB58DE"/>
    <w:rsid w:val="00BB5ABE"/>
    <w:rsid w:val="00BC0065"/>
    <w:rsid w:val="00BD288D"/>
    <w:rsid w:val="00C230E7"/>
    <w:rsid w:val="00C25799"/>
    <w:rsid w:val="00C428A2"/>
    <w:rsid w:val="00C454DB"/>
    <w:rsid w:val="00C5596E"/>
    <w:rsid w:val="00C6166F"/>
    <w:rsid w:val="00C67496"/>
    <w:rsid w:val="00C868DD"/>
    <w:rsid w:val="00C870C2"/>
    <w:rsid w:val="00CA5151"/>
    <w:rsid w:val="00CA7344"/>
    <w:rsid w:val="00CC23F6"/>
    <w:rsid w:val="00D11825"/>
    <w:rsid w:val="00D27C6D"/>
    <w:rsid w:val="00DA3CDC"/>
    <w:rsid w:val="00DA6004"/>
    <w:rsid w:val="00DF1264"/>
    <w:rsid w:val="00DF13A1"/>
    <w:rsid w:val="00E00D46"/>
    <w:rsid w:val="00E1683D"/>
    <w:rsid w:val="00E30786"/>
    <w:rsid w:val="00E34A79"/>
    <w:rsid w:val="00E531C3"/>
    <w:rsid w:val="00E579D2"/>
    <w:rsid w:val="00E605E3"/>
    <w:rsid w:val="00E6595B"/>
    <w:rsid w:val="00E86BA3"/>
    <w:rsid w:val="00E871F8"/>
    <w:rsid w:val="00E87A46"/>
    <w:rsid w:val="00EA493D"/>
    <w:rsid w:val="00EA511E"/>
    <w:rsid w:val="00EC62EE"/>
    <w:rsid w:val="00F814C1"/>
    <w:rsid w:val="00F8691D"/>
    <w:rsid w:val="00FA77F0"/>
    <w:rsid w:val="00FE33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15D"/>
  </w:style>
  <w:style w:type="paragraph" w:styleId="1">
    <w:name w:val="heading 1"/>
    <w:basedOn w:val="a"/>
    <w:next w:val="a"/>
    <w:link w:val="10"/>
    <w:qFormat/>
    <w:rsid w:val="000C4A81"/>
    <w:pPr>
      <w:keepNext/>
      <w:spacing w:after="0" w:line="240" w:lineRule="auto"/>
      <w:jc w:val="right"/>
      <w:outlineLvl w:val="0"/>
    </w:pPr>
    <w:rPr>
      <w:rFonts w:ascii="Times New Roman" w:eastAsia="Times New Roman" w:hAnsi="Times New Roman" w:cs="Times New Roman"/>
      <w:sz w:val="32"/>
      <w:szCs w:val="24"/>
      <w:lang w:eastAsia="ru-RU"/>
    </w:rPr>
  </w:style>
  <w:style w:type="paragraph" w:styleId="2">
    <w:name w:val="heading 2"/>
    <w:basedOn w:val="a"/>
    <w:next w:val="a"/>
    <w:link w:val="20"/>
    <w:qFormat/>
    <w:rsid w:val="000C4A81"/>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d"/>
    <w:uiPriority w:val="39"/>
    <w:rsid w:val="00031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0C4A81"/>
    <w:rPr>
      <w:rFonts w:ascii="Times New Roman" w:eastAsia="Times New Roman" w:hAnsi="Times New Roman" w:cs="Times New Roman"/>
      <w:sz w:val="32"/>
      <w:szCs w:val="24"/>
      <w:lang w:eastAsia="ru-RU"/>
    </w:rPr>
  </w:style>
  <w:style w:type="character" w:customStyle="1" w:styleId="20">
    <w:name w:val="Заголовок 2 Знак"/>
    <w:basedOn w:val="a0"/>
    <w:link w:val="2"/>
    <w:rsid w:val="000C4A81"/>
    <w:rPr>
      <w:rFonts w:ascii="Times New Roman" w:eastAsia="Times New Roman" w:hAnsi="Times New Roman" w:cs="Times New Roman"/>
      <w:sz w:val="28"/>
      <w:szCs w:val="24"/>
      <w:lang w:eastAsia="ru-RU"/>
    </w:rPr>
  </w:style>
  <w:style w:type="numbering" w:customStyle="1" w:styleId="12">
    <w:name w:val="Нет списка1"/>
    <w:next w:val="a2"/>
    <w:semiHidden/>
    <w:rsid w:val="000C4A81"/>
  </w:style>
  <w:style w:type="paragraph" w:styleId="ae">
    <w:name w:val="footer"/>
    <w:basedOn w:val="a"/>
    <w:link w:val="af"/>
    <w:rsid w:val="000C4A8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0C4A81"/>
    <w:rPr>
      <w:rFonts w:ascii="Times New Roman" w:eastAsia="Times New Roman" w:hAnsi="Times New Roman" w:cs="Times New Roman"/>
      <w:sz w:val="24"/>
      <w:szCs w:val="24"/>
      <w:lang w:eastAsia="ru-RU"/>
    </w:rPr>
  </w:style>
  <w:style w:type="character" w:styleId="af0">
    <w:name w:val="page number"/>
    <w:basedOn w:val="a0"/>
    <w:rsid w:val="000C4A81"/>
  </w:style>
  <w:style w:type="paragraph" w:styleId="af1">
    <w:name w:val="header"/>
    <w:basedOn w:val="a"/>
    <w:link w:val="af2"/>
    <w:rsid w:val="000C4A8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0"/>
    <w:link w:val="af1"/>
    <w:rsid w:val="000C4A81"/>
    <w:rPr>
      <w:rFonts w:ascii="Times New Roman" w:eastAsia="Times New Roman" w:hAnsi="Times New Roman" w:cs="Times New Roman"/>
      <w:sz w:val="24"/>
      <w:szCs w:val="24"/>
      <w:lang w:eastAsia="ru-RU"/>
    </w:rPr>
  </w:style>
  <w:style w:type="paragraph" w:styleId="af3">
    <w:name w:val="Body Text"/>
    <w:basedOn w:val="a"/>
    <w:link w:val="af4"/>
    <w:rsid w:val="000C4A81"/>
    <w:pPr>
      <w:spacing w:after="0" w:line="240" w:lineRule="auto"/>
      <w:jc w:val="center"/>
    </w:pPr>
    <w:rPr>
      <w:rFonts w:ascii="Times New Roman" w:eastAsia="Times New Roman" w:hAnsi="Times New Roman" w:cs="Times New Roman"/>
      <w:b/>
      <w:bCs/>
      <w:sz w:val="28"/>
      <w:szCs w:val="24"/>
      <w:u w:val="single"/>
      <w:lang w:eastAsia="ru-RU"/>
    </w:rPr>
  </w:style>
  <w:style w:type="character" w:customStyle="1" w:styleId="af4">
    <w:name w:val="Основной текст Знак"/>
    <w:basedOn w:val="a0"/>
    <w:link w:val="af3"/>
    <w:rsid w:val="000C4A81"/>
    <w:rPr>
      <w:rFonts w:ascii="Times New Roman" w:eastAsia="Times New Roman" w:hAnsi="Times New Roman" w:cs="Times New Roman"/>
      <w:b/>
      <w:bCs/>
      <w:sz w:val="28"/>
      <w:szCs w:val="24"/>
      <w:u w:val="single"/>
      <w:lang w:eastAsia="ru-RU"/>
    </w:rPr>
  </w:style>
  <w:style w:type="table" w:customStyle="1" w:styleId="21">
    <w:name w:val="Сетка таблицы2"/>
    <w:basedOn w:val="a1"/>
    <w:next w:val="ad"/>
    <w:rsid w:val="000C4A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0C4A81"/>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
    <w:name w:val="Стиль таблицы1"/>
    <w:basedOn w:val="ad"/>
    <w:rsid w:val="000C4A81"/>
    <w:rPr>
      <w:rFonts w:ascii="Times New Roman" w:eastAsia="Times New Roman" w:hAnsi="Times New Roman" w:cs="Times New Roman"/>
      <w:sz w:val="20"/>
      <w:szCs w:val="20"/>
      <w:lang w:eastAsia="ru-RU"/>
    </w:rPr>
    <w:tblPr/>
  </w:style>
  <w:style w:type="paragraph" w:styleId="af5">
    <w:name w:val="List Paragraph"/>
    <w:basedOn w:val="a"/>
    <w:uiPriority w:val="34"/>
    <w:qFormat/>
    <w:rsid w:val="003B01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466018">
      <w:bodyDiv w:val="1"/>
      <w:marLeft w:val="0"/>
      <w:marRight w:val="0"/>
      <w:marTop w:val="0"/>
      <w:marBottom w:val="0"/>
      <w:divBdr>
        <w:top w:val="none" w:sz="0" w:space="0" w:color="auto"/>
        <w:left w:val="none" w:sz="0" w:space="0" w:color="auto"/>
        <w:bottom w:val="none" w:sz="0" w:space="0" w:color="auto"/>
        <w:right w:val="none" w:sz="0" w:space="0" w:color="auto"/>
      </w:divBdr>
    </w:div>
    <w:div w:id="743113628">
      <w:bodyDiv w:val="1"/>
      <w:marLeft w:val="0"/>
      <w:marRight w:val="0"/>
      <w:marTop w:val="0"/>
      <w:marBottom w:val="0"/>
      <w:divBdr>
        <w:top w:val="none" w:sz="0" w:space="0" w:color="auto"/>
        <w:left w:val="none" w:sz="0" w:space="0" w:color="auto"/>
        <w:bottom w:val="none" w:sz="0" w:space="0" w:color="auto"/>
        <w:right w:val="none" w:sz="0" w:space="0" w:color="auto"/>
      </w:divBdr>
    </w:div>
    <w:div w:id="850532521">
      <w:bodyDiv w:val="1"/>
      <w:marLeft w:val="0"/>
      <w:marRight w:val="0"/>
      <w:marTop w:val="0"/>
      <w:marBottom w:val="0"/>
      <w:divBdr>
        <w:top w:val="none" w:sz="0" w:space="0" w:color="auto"/>
        <w:left w:val="none" w:sz="0" w:space="0" w:color="auto"/>
        <w:bottom w:val="none" w:sz="0" w:space="0" w:color="auto"/>
        <w:right w:val="none" w:sz="0" w:space="0" w:color="auto"/>
      </w:divBdr>
    </w:div>
    <w:div w:id="1387754317">
      <w:bodyDiv w:val="1"/>
      <w:marLeft w:val="0"/>
      <w:marRight w:val="0"/>
      <w:marTop w:val="0"/>
      <w:marBottom w:val="0"/>
      <w:divBdr>
        <w:top w:val="none" w:sz="0" w:space="0" w:color="auto"/>
        <w:left w:val="none" w:sz="0" w:space="0" w:color="auto"/>
        <w:bottom w:val="none" w:sz="0" w:space="0" w:color="auto"/>
        <w:right w:val="none" w:sz="0" w:space="0" w:color="auto"/>
      </w:divBdr>
    </w:div>
    <w:div w:id="1802114669">
      <w:bodyDiv w:val="1"/>
      <w:marLeft w:val="0"/>
      <w:marRight w:val="0"/>
      <w:marTop w:val="0"/>
      <w:marBottom w:val="0"/>
      <w:divBdr>
        <w:top w:val="none" w:sz="0" w:space="0" w:color="auto"/>
        <w:left w:val="none" w:sz="0" w:space="0" w:color="auto"/>
        <w:bottom w:val="none" w:sz="0" w:space="0" w:color="auto"/>
        <w:right w:val="none" w:sz="0" w:space="0" w:color="auto"/>
      </w:divBdr>
    </w:div>
    <w:div w:id="2109303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19</Pages>
  <Words>6999</Words>
  <Characters>39896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4</cp:revision>
  <dcterms:created xsi:type="dcterms:W3CDTF">2016-11-09T11:18:00Z</dcterms:created>
  <dcterms:modified xsi:type="dcterms:W3CDTF">2016-11-11T09:29:00Z</dcterms:modified>
</cp:coreProperties>
</file>